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B4" w:rsidRPr="00680540" w:rsidRDefault="00484610" w:rsidP="00680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BD42A0" w:rsidRPr="00680540">
        <w:rPr>
          <w:rFonts w:ascii="Times New Roman" w:hAnsi="Times New Roman" w:cs="Times New Roman"/>
          <w:b/>
          <w:sz w:val="28"/>
          <w:szCs w:val="28"/>
        </w:rPr>
        <w:t xml:space="preserve">eto </w:t>
      </w:r>
      <w:r w:rsidR="00680540" w:rsidRPr="00680540">
        <w:rPr>
          <w:rFonts w:ascii="Times New Roman" w:hAnsi="Times New Roman" w:cs="Times New Roman"/>
          <w:b/>
          <w:sz w:val="28"/>
          <w:szCs w:val="28"/>
        </w:rPr>
        <w:t xml:space="preserve">Polski </w:t>
      </w:r>
      <w:r w:rsidR="00BD42A0" w:rsidRPr="00680540">
        <w:rPr>
          <w:rFonts w:ascii="Times New Roman" w:hAnsi="Times New Roman" w:cs="Times New Roman"/>
          <w:b/>
          <w:sz w:val="28"/>
          <w:szCs w:val="28"/>
        </w:rPr>
        <w:t>wobec projektu WRF 2021-2027 a inwestycje infrastrukturalne</w:t>
      </w:r>
    </w:p>
    <w:p w:rsidR="002B3FD2" w:rsidRPr="004F4CCD" w:rsidRDefault="00680540" w:rsidP="007A5D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4CCD">
        <w:rPr>
          <w:rFonts w:ascii="Times New Roman" w:hAnsi="Times New Roman" w:cs="Times New Roman"/>
          <w:b/>
        </w:rPr>
        <w:t xml:space="preserve">Wielkość wydatków inwestycyjnych </w:t>
      </w:r>
    </w:p>
    <w:p w:rsidR="002B3FD2" w:rsidRDefault="002B3FD2" w:rsidP="007A5D6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WRF z maja 2018 r. zakładał ogólne wydatki (zobowiązania w cenach 2018 r.) w kwocie 1134,6 mld €, p</w:t>
      </w:r>
      <w:r w:rsidR="004F4CCD">
        <w:rPr>
          <w:rFonts w:ascii="Times New Roman" w:hAnsi="Times New Roman" w:cs="Times New Roman"/>
        </w:rPr>
        <w:t>rojekt z maja 2020 zmniejszył tę</w:t>
      </w:r>
      <w:r>
        <w:rPr>
          <w:rFonts w:ascii="Times New Roman" w:hAnsi="Times New Roman" w:cs="Times New Roman"/>
        </w:rPr>
        <w:t xml:space="preserve"> kwotę do 1100 mld €, a po </w:t>
      </w:r>
      <w:r w:rsidR="00456B15">
        <w:rPr>
          <w:rFonts w:ascii="Times New Roman" w:hAnsi="Times New Roman" w:cs="Times New Roman"/>
        </w:rPr>
        <w:t xml:space="preserve">decyzji Rady z lipca </w:t>
      </w:r>
      <w:r w:rsidR="008448B4">
        <w:rPr>
          <w:rFonts w:ascii="Times New Roman" w:hAnsi="Times New Roman" w:cs="Times New Roman"/>
        </w:rPr>
        <w:t xml:space="preserve">br. </w:t>
      </w:r>
      <w:r w:rsidR="00456B15">
        <w:rPr>
          <w:rFonts w:ascii="Times New Roman" w:hAnsi="Times New Roman" w:cs="Times New Roman"/>
        </w:rPr>
        <w:t xml:space="preserve">oraz po </w:t>
      </w:r>
      <w:r>
        <w:rPr>
          <w:rFonts w:ascii="Times New Roman" w:hAnsi="Times New Roman" w:cs="Times New Roman"/>
        </w:rPr>
        <w:t xml:space="preserve">przyjęciu w listopadzie rozporządzenia przez Parlament kwota zmalała do 1074 mld €. </w:t>
      </w:r>
    </w:p>
    <w:p w:rsidR="00BD42A0" w:rsidRDefault="00BD42A0" w:rsidP="007A5D63">
      <w:pPr>
        <w:pStyle w:val="Akapitzlist"/>
        <w:jc w:val="both"/>
        <w:rPr>
          <w:rFonts w:ascii="Times New Roman" w:hAnsi="Times New Roman" w:cs="Times New Roman"/>
        </w:rPr>
      </w:pPr>
      <w:r w:rsidRPr="002B3FD2">
        <w:rPr>
          <w:rFonts w:ascii="Times New Roman" w:hAnsi="Times New Roman" w:cs="Times New Roman"/>
          <w:b/>
        </w:rPr>
        <w:t>Wydatki inwestycyjne</w:t>
      </w:r>
      <w:r>
        <w:rPr>
          <w:rFonts w:ascii="Times New Roman" w:hAnsi="Times New Roman" w:cs="Times New Roman"/>
        </w:rPr>
        <w:t xml:space="preserve"> w ramach</w:t>
      </w:r>
      <w:r w:rsidRPr="00BD42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projektu WRF stanowią mniejszość z ogólnej kwoty w ciągu 7 lat, </w:t>
      </w:r>
      <w:r w:rsidR="00F7452E">
        <w:rPr>
          <w:rFonts w:ascii="Times New Roman" w:hAnsi="Times New Roman" w:cs="Times New Roman"/>
        </w:rPr>
        <w:t>ale dla Pol</w:t>
      </w:r>
      <w:r w:rsidR="006C4E6F">
        <w:rPr>
          <w:rFonts w:ascii="Times New Roman" w:hAnsi="Times New Roman" w:cs="Times New Roman"/>
        </w:rPr>
        <w:t>ski i biedniejszych krajów UE są</w:t>
      </w:r>
      <w:r w:rsidR="00F7452E">
        <w:rPr>
          <w:rFonts w:ascii="Times New Roman" w:hAnsi="Times New Roman" w:cs="Times New Roman"/>
        </w:rPr>
        <w:t xml:space="preserve"> wydatkami szczególnie ważnymi. W WRF</w:t>
      </w:r>
      <w:r>
        <w:rPr>
          <w:rFonts w:ascii="Times New Roman" w:hAnsi="Times New Roman" w:cs="Times New Roman"/>
        </w:rPr>
        <w:t xml:space="preserve"> większe są wydatki o charakterze bieżącym (dotacje, granty, koszty osobowe, stypendia, delegacje, zakup usług, materiałów itp.). </w:t>
      </w:r>
      <w:r w:rsidR="00680540">
        <w:rPr>
          <w:rFonts w:ascii="Times New Roman" w:hAnsi="Times New Roman" w:cs="Times New Roman"/>
        </w:rPr>
        <w:t>Inwestycje m</w:t>
      </w:r>
      <w:r>
        <w:rPr>
          <w:rFonts w:ascii="Times New Roman" w:hAnsi="Times New Roman" w:cs="Times New Roman"/>
        </w:rPr>
        <w:t xml:space="preserve">ieszczą się przede wszystkim w </w:t>
      </w:r>
      <w:r w:rsidR="008448B4">
        <w:rPr>
          <w:rFonts w:ascii="Times New Roman" w:hAnsi="Times New Roman" w:cs="Times New Roman"/>
        </w:rPr>
        <w:t xml:space="preserve">następujących działach </w:t>
      </w:r>
      <w:r w:rsidR="006C4E6F">
        <w:rPr>
          <w:rFonts w:ascii="Times New Roman" w:hAnsi="Times New Roman" w:cs="Times New Roman"/>
        </w:rPr>
        <w:t xml:space="preserve">WRF </w:t>
      </w:r>
      <w:r w:rsidR="008448B4">
        <w:rPr>
          <w:rFonts w:ascii="Times New Roman" w:hAnsi="Times New Roman" w:cs="Times New Roman"/>
        </w:rPr>
        <w:t>(ramy obejm</w:t>
      </w:r>
      <w:r w:rsidR="006C4E6F">
        <w:rPr>
          <w:rFonts w:ascii="Times New Roman" w:hAnsi="Times New Roman" w:cs="Times New Roman"/>
        </w:rPr>
        <w:t>uj</w:t>
      </w:r>
      <w:r w:rsidR="008448B4">
        <w:rPr>
          <w:rFonts w:ascii="Times New Roman" w:hAnsi="Times New Roman" w:cs="Times New Roman"/>
        </w:rPr>
        <w:t>ą</w:t>
      </w:r>
      <w:r w:rsidR="006C4E6F">
        <w:rPr>
          <w:rFonts w:ascii="Times New Roman" w:hAnsi="Times New Roman" w:cs="Times New Roman"/>
        </w:rPr>
        <w:t xml:space="preserve"> 7 głównych działów wydatków zawierających </w:t>
      </w:r>
      <w:r w:rsidR="006C4E6F" w:rsidRPr="00461052">
        <w:rPr>
          <w:rFonts w:ascii="Times New Roman" w:hAnsi="Times New Roman" w:cs="Times New Roman"/>
          <w:i/>
        </w:rPr>
        <w:t>16 numerowanych pozycji szczegółowych</w:t>
      </w:r>
      <w:r w:rsidR="006C4E6F">
        <w:rPr>
          <w:rFonts w:ascii="Times New Roman" w:hAnsi="Times New Roman" w:cs="Times New Roman"/>
        </w:rPr>
        <w:t>)</w:t>
      </w:r>
      <w:r w:rsidR="00F7452E">
        <w:rPr>
          <w:rFonts w:ascii="Times New Roman" w:hAnsi="Times New Roman" w:cs="Times New Roman"/>
        </w:rPr>
        <w:t>:</w:t>
      </w:r>
    </w:p>
    <w:p w:rsidR="00F7452E" w:rsidRDefault="00F7452E" w:rsidP="007A5D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0540">
        <w:rPr>
          <w:rFonts w:ascii="Times New Roman" w:hAnsi="Times New Roman" w:cs="Times New Roman"/>
          <w:u w:val="single"/>
        </w:rPr>
        <w:t>Jednolity rynek, innowacje i cyfryzacja</w:t>
      </w:r>
      <w:r>
        <w:rPr>
          <w:rFonts w:ascii="Times New Roman" w:hAnsi="Times New Roman" w:cs="Times New Roman"/>
        </w:rPr>
        <w:t xml:space="preserve"> (</w:t>
      </w:r>
      <w:r w:rsidR="00456B15">
        <w:rPr>
          <w:rFonts w:ascii="Times New Roman" w:hAnsi="Times New Roman" w:cs="Times New Roman"/>
        </w:rPr>
        <w:t>132,8</w:t>
      </w:r>
      <w:r>
        <w:rPr>
          <w:rFonts w:ascii="Times New Roman" w:hAnsi="Times New Roman" w:cs="Times New Roman"/>
        </w:rPr>
        <w:t xml:space="preserve"> mld € - o </w:t>
      </w:r>
      <w:r w:rsidR="00456B15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 xml:space="preserve">,5 mld € mniej niż </w:t>
      </w:r>
      <w:r w:rsidR="008448B4">
        <w:rPr>
          <w:rFonts w:ascii="Times New Roman" w:hAnsi="Times New Roman" w:cs="Times New Roman"/>
        </w:rPr>
        <w:t xml:space="preserve">w projekcie WRF z maja 2018 r.); wydatki inwestycyjne są </w:t>
      </w:r>
      <w:r>
        <w:rPr>
          <w:rFonts w:ascii="Times New Roman" w:hAnsi="Times New Roman" w:cs="Times New Roman"/>
        </w:rPr>
        <w:t>zwłaszcza w pozycji:</w:t>
      </w:r>
    </w:p>
    <w:p w:rsidR="006C4E6F" w:rsidRDefault="00F7452E" w:rsidP="007A5D63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461052">
        <w:rPr>
          <w:rFonts w:ascii="Times New Roman" w:hAnsi="Times New Roman" w:cs="Times New Roman"/>
          <w:i/>
        </w:rPr>
        <w:t>2. Europejskie inwestycje strategiczne</w:t>
      </w:r>
      <w:r>
        <w:rPr>
          <w:rFonts w:ascii="Times New Roman" w:hAnsi="Times New Roman" w:cs="Times New Roman"/>
        </w:rPr>
        <w:t xml:space="preserve"> (</w:t>
      </w:r>
      <w:r w:rsidR="00456B15">
        <w:rPr>
          <w:rFonts w:ascii="Times New Roman" w:hAnsi="Times New Roman" w:cs="Times New Roman"/>
        </w:rPr>
        <w:t xml:space="preserve">V 2020: </w:t>
      </w:r>
      <w:r>
        <w:rPr>
          <w:rFonts w:ascii="Times New Roman" w:hAnsi="Times New Roman" w:cs="Times New Roman"/>
        </w:rPr>
        <w:t>30,8 mld, mniej o 13,6 mld niż w 2018 r.) obejmujące m.in. programy:</w:t>
      </w:r>
    </w:p>
    <w:p w:rsidR="006C4E6F" w:rsidRDefault="00F7452E" w:rsidP="007A5D63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A2F74">
        <w:rPr>
          <w:rFonts w:ascii="Times New Roman" w:hAnsi="Times New Roman" w:cs="Times New Roman"/>
        </w:rPr>
        <w:t xml:space="preserve">   </w:t>
      </w:r>
      <w:r w:rsidR="006C4E6F">
        <w:rPr>
          <w:rFonts w:ascii="Times New Roman" w:hAnsi="Times New Roman" w:cs="Times New Roman"/>
        </w:rPr>
        <w:t xml:space="preserve"> - </w:t>
      </w:r>
      <w:r w:rsidRPr="00461052">
        <w:rPr>
          <w:rFonts w:ascii="Times New Roman" w:hAnsi="Times New Roman" w:cs="Times New Roman"/>
          <w:b/>
        </w:rPr>
        <w:t>Łącząc Europę – transport (12,9)</w:t>
      </w:r>
      <w:r>
        <w:rPr>
          <w:rFonts w:ascii="Times New Roman" w:hAnsi="Times New Roman" w:cs="Times New Roman"/>
        </w:rPr>
        <w:t xml:space="preserve">, </w:t>
      </w:r>
    </w:p>
    <w:p w:rsidR="00F7452E" w:rsidRDefault="007A2F74" w:rsidP="007A5D63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C4E6F">
        <w:rPr>
          <w:rFonts w:ascii="Times New Roman" w:hAnsi="Times New Roman" w:cs="Times New Roman"/>
        </w:rPr>
        <w:t xml:space="preserve">  - </w:t>
      </w:r>
      <w:r w:rsidR="00F7452E">
        <w:rPr>
          <w:rFonts w:ascii="Times New Roman" w:hAnsi="Times New Roman" w:cs="Times New Roman"/>
        </w:rPr>
        <w:t xml:space="preserve">Łącząc Europę – energia </w:t>
      </w:r>
      <w:r w:rsidR="006C4E6F">
        <w:rPr>
          <w:rFonts w:ascii="Times New Roman" w:hAnsi="Times New Roman" w:cs="Times New Roman"/>
        </w:rPr>
        <w:t>(5,2)</w:t>
      </w:r>
    </w:p>
    <w:p w:rsidR="006C4E6F" w:rsidRDefault="006C4E6F" w:rsidP="007A5D63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A2F7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- Łącząc Europę – cyfryzacja (1,8)</w:t>
      </w:r>
    </w:p>
    <w:p w:rsidR="006C4E6F" w:rsidRDefault="006C4E6F" w:rsidP="007A5D63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A2F7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- Cyfrowa Europa (8,2)</w:t>
      </w:r>
    </w:p>
    <w:p w:rsidR="006C4E6F" w:rsidRDefault="006C4E6F" w:rsidP="007A5D63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A2F7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- Fundusz Invest EU (</w:t>
      </w:r>
      <w:r w:rsidR="00456B15">
        <w:rPr>
          <w:rFonts w:ascii="Times New Roman" w:hAnsi="Times New Roman" w:cs="Times New Roman"/>
        </w:rPr>
        <w:t>XI 2020: 3</w:t>
      </w:r>
      <w:r>
        <w:rPr>
          <w:rFonts w:ascii="Times New Roman" w:hAnsi="Times New Roman" w:cs="Times New Roman"/>
        </w:rPr>
        <w:t>,</w:t>
      </w:r>
      <w:r w:rsidR="00456B1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</w:p>
    <w:p w:rsidR="006C4E6F" w:rsidRDefault="006C4E6F" w:rsidP="007A5D63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Pewne wydatki inwestycyjne są możliwe także w pozycjach (</w:t>
      </w:r>
      <w:r w:rsidRPr="00461052">
        <w:rPr>
          <w:rFonts w:ascii="Times New Roman" w:hAnsi="Times New Roman" w:cs="Times New Roman"/>
          <w:i/>
        </w:rPr>
        <w:t>1) Badania naukowe i innowacje</w:t>
      </w:r>
      <w:r>
        <w:rPr>
          <w:rFonts w:ascii="Times New Roman" w:hAnsi="Times New Roman" w:cs="Times New Roman"/>
        </w:rPr>
        <w:t xml:space="preserve"> (87,7) oraz </w:t>
      </w:r>
      <w:r w:rsidRPr="00461052">
        <w:rPr>
          <w:rFonts w:ascii="Times New Roman" w:hAnsi="Times New Roman" w:cs="Times New Roman"/>
          <w:i/>
        </w:rPr>
        <w:t>(4) Przestrzeń kosmiczna</w:t>
      </w:r>
      <w:r>
        <w:rPr>
          <w:rFonts w:ascii="Times New Roman" w:hAnsi="Times New Roman" w:cs="Times New Roman"/>
        </w:rPr>
        <w:t xml:space="preserve"> (13,4).</w:t>
      </w:r>
    </w:p>
    <w:p w:rsidR="00680540" w:rsidRDefault="00680540" w:rsidP="007A5D63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Niektóre pozycje tradycyjnych ram finansowych znalazły dodatkowe dofinansowanie w ramach </w:t>
      </w:r>
      <w:proofErr w:type="spellStart"/>
      <w:r>
        <w:rPr>
          <w:rFonts w:ascii="Times New Roman" w:hAnsi="Times New Roman" w:cs="Times New Roman"/>
        </w:rPr>
        <w:t>Next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Generation</w:t>
      </w:r>
      <w:proofErr w:type="spellEnd"/>
      <w:r>
        <w:rPr>
          <w:rFonts w:ascii="Times New Roman" w:hAnsi="Times New Roman" w:cs="Times New Roman"/>
        </w:rPr>
        <w:t xml:space="preserve"> EU o całkowitej kwocie 750 mld €. Dotyczy to </w:t>
      </w:r>
      <w:r w:rsidR="008448B4">
        <w:rPr>
          <w:rFonts w:ascii="Times New Roman" w:hAnsi="Times New Roman" w:cs="Times New Roman"/>
        </w:rPr>
        <w:t>w ramach działu pierwszego</w:t>
      </w:r>
      <w:r w:rsidR="007058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głównie Funduszu Invest EU (</w:t>
      </w:r>
      <w:r w:rsidR="00456B15">
        <w:rPr>
          <w:rFonts w:ascii="Times New Roman" w:hAnsi="Times New Roman" w:cs="Times New Roman"/>
        </w:rPr>
        <w:t>5,6</w:t>
      </w:r>
      <w:r>
        <w:rPr>
          <w:rFonts w:ascii="Times New Roman" w:hAnsi="Times New Roman" w:cs="Times New Roman"/>
        </w:rPr>
        <w:t xml:space="preserve"> mld €).</w:t>
      </w:r>
    </w:p>
    <w:p w:rsidR="00F7452E" w:rsidRDefault="006C4E6F" w:rsidP="007A5D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56B15">
        <w:rPr>
          <w:rFonts w:ascii="Times New Roman" w:hAnsi="Times New Roman" w:cs="Times New Roman"/>
          <w:u w:val="single"/>
        </w:rPr>
        <w:t>Spójność i wartości</w:t>
      </w:r>
      <w:r w:rsidR="00680540">
        <w:rPr>
          <w:rFonts w:ascii="Times New Roman" w:hAnsi="Times New Roman" w:cs="Times New Roman"/>
        </w:rPr>
        <w:t xml:space="preserve"> </w:t>
      </w:r>
      <w:r w:rsidR="00705808">
        <w:rPr>
          <w:rFonts w:ascii="Times New Roman" w:hAnsi="Times New Roman" w:cs="Times New Roman"/>
        </w:rPr>
        <w:t>(</w:t>
      </w:r>
      <w:r w:rsidR="00456B15">
        <w:rPr>
          <w:rFonts w:ascii="Times New Roman" w:hAnsi="Times New Roman" w:cs="Times New Roman"/>
        </w:rPr>
        <w:t>377,8</w:t>
      </w:r>
      <w:r w:rsidR="00705808">
        <w:rPr>
          <w:rFonts w:ascii="Times New Roman" w:hAnsi="Times New Roman" w:cs="Times New Roman"/>
        </w:rPr>
        <w:t xml:space="preserve"> mld €</w:t>
      </w:r>
      <w:r w:rsidR="00456B15">
        <w:rPr>
          <w:rFonts w:ascii="Times New Roman" w:hAnsi="Times New Roman" w:cs="Times New Roman"/>
        </w:rPr>
        <w:t xml:space="preserve"> - o 14,2</w:t>
      </w:r>
      <w:r w:rsidR="00705808">
        <w:rPr>
          <w:rFonts w:ascii="Times New Roman" w:hAnsi="Times New Roman" w:cs="Times New Roman"/>
        </w:rPr>
        <w:t xml:space="preserve"> mld mniej niż w pierwotnym projekcie, ale </w:t>
      </w:r>
      <w:r w:rsidR="008448B4">
        <w:rPr>
          <w:rFonts w:ascii="Times New Roman" w:hAnsi="Times New Roman" w:cs="Times New Roman"/>
        </w:rPr>
        <w:t xml:space="preserve">formalnie </w:t>
      </w:r>
      <w:r w:rsidR="00705808">
        <w:rPr>
          <w:rFonts w:ascii="Times New Roman" w:hAnsi="Times New Roman" w:cs="Times New Roman"/>
        </w:rPr>
        <w:t xml:space="preserve">dołączono do tego działu aż </w:t>
      </w:r>
      <w:r w:rsidR="00456B15">
        <w:rPr>
          <w:rFonts w:ascii="Times New Roman" w:hAnsi="Times New Roman" w:cs="Times New Roman"/>
        </w:rPr>
        <w:t>721,9</w:t>
      </w:r>
      <w:r w:rsidR="00705808">
        <w:rPr>
          <w:rFonts w:ascii="Times New Roman" w:hAnsi="Times New Roman" w:cs="Times New Roman"/>
        </w:rPr>
        <w:t xml:space="preserve"> mld z NG EU). Przede wszystkim są tu najważniejsze dla Polski środki w ramach pozycji:</w:t>
      </w:r>
    </w:p>
    <w:p w:rsidR="00705808" w:rsidRDefault="00705808" w:rsidP="007A5D63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461052">
        <w:rPr>
          <w:rFonts w:ascii="Times New Roman" w:hAnsi="Times New Roman" w:cs="Times New Roman"/>
          <w:i/>
        </w:rPr>
        <w:t>5. Rozwój regionalny i spójność</w:t>
      </w:r>
      <w:r>
        <w:rPr>
          <w:rFonts w:ascii="Times New Roman" w:hAnsi="Times New Roman" w:cs="Times New Roman"/>
        </w:rPr>
        <w:t xml:space="preserve"> (</w:t>
      </w:r>
      <w:r w:rsidR="00456B15">
        <w:rPr>
          <w:rFonts w:ascii="Times New Roman" w:hAnsi="Times New Roman" w:cs="Times New Roman"/>
        </w:rPr>
        <w:t xml:space="preserve">V 2020: </w:t>
      </w:r>
      <w:r w:rsidRPr="00461052">
        <w:rPr>
          <w:rFonts w:ascii="Times New Roman" w:hAnsi="Times New Roman" w:cs="Times New Roman"/>
          <w:b/>
        </w:rPr>
        <w:t>237,7 mld €</w:t>
      </w:r>
      <w:r>
        <w:rPr>
          <w:rFonts w:ascii="Times New Roman" w:hAnsi="Times New Roman" w:cs="Times New Roman"/>
        </w:rPr>
        <w:t xml:space="preserve"> - mniej o 4,5 mld €), w tym:</w:t>
      </w:r>
    </w:p>
    <w:p w:rsidR="00705808" w:rsidRPr="00461052" w:rsidRDefault="00705808" w:rsidP="007A5D63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  <w:r w:rsidRPr="00461052">
        <w:rPr>
          <w:rFonts w:ascii="Times New Roman" w:hAnsi="Times New Roman" w:cs="Times New Roman"/>
          <w:b/>
        </w:rPr>
        <w:t xml:space="preserve"> </w:t>
      </w:r>
      <w:r w:rsidR="007A2F74">
        <w:rPr>
          <w:rFonts w:ascii="Times New Roman" w:hAnsi="Times New Roman" w:cs="Times New Roman"/>
          <w:b/>
        </w:rPr>
        <w:t xml:space="preserve">   </w:t>
      </w:r>
      <w:r w:rsidRPr="00461052">
        <w:rPr>
          <w:rFonts w:ascii="Times New Roman" w:hAnsi="Times New Roman" w:cs="Times New Roman"/>
          <w:b/>
        </w:rPr>
        <w:t xml:space="preserve"> - Europejski Fundusz Rozwoju Regionalnego (196,9)</w:t>
      </w:r>
    </w:p>
    <w:p w:rsidR="00705808" w:rsidRPr="00461052" w:rsidRDefault="00705808" w:rsidP="007A5D63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  <w:r w:rsidRPr="00461052">
        <w:rPr>
          <w:rFonts w:ascii="Times New Roman" w:hAnsi="Times New Roman" w:cs="Times New Roman"/>
          <w:b/>
        </w:rPr>
        <w:t xml:space="preserve">  </w:t>
      </w:r>
      <w:r w:rsidR="007A2F74">
        <w:rPr>
          <w:rFonts w:ascii="Times New Roman" w:hAnsi="Times New Roman" w:cs="Times New Roman"/>
          <w:b/>
        </w:rPr>
        <w:t xml:space="preserve">   </w:t>
      </w:r>
      <w:r w:rsidRPr="00461052">
        <w:rPr>
          <w:rFonts w:ascii="Times New Roman" w:hAnsi="Times New Roman" w:cs="Times New Roman"/>
          <w:b/>
        </w:rPr>
        <w:t>- Fundusz Spójności (40,7)</w:t>
      </w:r>
      <w:r w:rsidR="00535348" w:rsidRPr="00461052">
        <w:rPr>
          <w:rFonts w:ascii="Times New Roman" w:hAnsi="Times New Roman" w:cs="Times New Roman"/>
          <w:b/>
        </w:rPr>
        <w:t>.</w:t>
      </w:r>
    </w:p>
    <w:p w:rsidR="00535348" w:rsidRDefault="00535348" w:rsidP="007A5D63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61052">
        <w:rPr>
          <w:rFonts w:ascii="Times New Roman" w:hAnsi="Times New Roman" w:cs="Times New Roman"/>
        </w:rPr>
        <w:t xml:space="preserve">     Do </w:t>
      </w:r>
      <w:r>
        <w:rPr>
          <w:rFonts w:ascii="Times New Roman" w:hAnsi="Times New Roman" w:cs="Times New Roman"/>
        </w:rPr>
        <w:t xml:space="preserve">pozycji </w:t>
      </w:r>
      <w:r w:rsidR="008448B4">
        <w:rPr>
          <w:rFonts w:ascii="Times New Roman" w:hAnsi="Times New Roman" w:cs="Times New Roman"/>
        </w:rPr>
        <w:t xml:space="preserve">nr </w:t>
      </w:r>
      <w:r w:rsidR="00461052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dołączono </w:t>
      </w:r>
      <w:r w:rsidR="008448B4">
        <w:rPr>
          <w:rFonts w:ascii="Times New Roman" w:hAnsi="Times New Roman" w:cs="Times New Roman"/>
        </w:rPr>
        <w:t xml:space="preserve">w ramach NG EU </w:t>
      </w:r>
      <w:r>
        <w:rPr>
          <w:rFonts w:ascii="Times New Roman" w:hAnsi="Times New Roman" w:cs="Times New Roman"/>
        </w:rPr>
        <w:t>instrument REACT EU (</w:t>
      </w:r>
      <w:r w:rsidR="00456B15">
        <w:rPr>
          <w:rFonts w:ascii="Times New Roman" w:hAnsi="Times New Roman" w:cs="Times New Roman"/>
        </w:rPr>
        <w:t>47,5</w:t>
      </w:r>
      <w:r>
        <w:rPr>
          <w:rFonts w:ascii="Times New Roman" w:hAnsi="Times New Roman" w:cs="Times New Roman"/>
        </w:rPr>
        <w:t>)</w:t>
      </w:r>
      <w:r w:rsidR="008448B4">
        <w:rPr>
          <w:rFonts w:ascii="Times New Roman" w:hAnsi="Times New Roman" w:cs="Times New Roman"/>
        </w:rPr>
        <w:t>,</w:t>
      </w:r>
      <w:r w:rsidR="00461052">
        <w:rPr>
          <w:rFonts w:ascii="Times New Roman" w:hAnsi="Times New Roman" w:cs="Times New Roman"/>
        </w:rPr>
        <w:t xml:space="preserve"> </w:t>
      </w:r>
      <w:r w:rsidR="008448B4">
        <w:rPr>
          <w:rFonts w:ascii="Times New Roman" w:hAnsi="Times New Roman" w:cs="Times New Roman"/>
        </w:rPr>
        <w:t xml:space="preserve">czyli </w:t>
      </w:r>
      <w:r w:rsidR="00461052">
        <w:rPr>
          <w:rFonts w:ascii="Times New Roman" w:hAnsi="Times New Roman" w:cs="Times New Roman"/>
        </w:rPr>
        <w:t xml:space="preserve">2 pakiety inwestycyjne dla ożywienia gospodarczego w odpowiedzi na </w:t>
      </w:r>
      <w:proofErr w:type="spellStart"/>
      <w:r w:rsidR="00461052">
        <w:rPr>
          <w:rFonts w:ascii="Times New Roman" w:hAnsi="Times New Roman" w:cs="Times New Roman"/>
        </w:rPr>
        <w:t>koronawirusa</w:t>
      </w:r>
      <w:proofErr w:type="spellEnd"/>
      <w:r w:rsidR="00461052">
        <w:rPr>
          <w:rFonts w:ascii="Times New Roman" w:hAnsi="Times New Roman" w:cs="Times New Roman"/>
        </w:rPr>
        <w:t xml:space="preserve">. Większość środków MG EU mieści się w poz. </w:t>
      </w:r>
      <w:r w:rsidR="00461052" w:rsidRPr="00461052">
        <w:rPr>
          <w:rFonts w:ascii="Times New Roman" w:hAnsi="Times New Roman" w:cs="Times New Roman"/>
          <w:i/>
        </w:rPr>
        <w:t>6 Odbudowa i zwiększanie odporności</w:t>
      </w:r>
      <w:r w:rsidR="00461052">
        <w:rPr>
          <w:rFonts w:ascii="Times New Roman" w:hAnsi="Times New Roman" w:cs="Times New Roman"/>
        </w:rPr>
        <w:t xml:space="preserve">. Praktycznie brak </w:t>
      </w:r>
      <w:r w:rsidR="008448B4">
        <w:rPr>
          <w:rFonts w:ascii="Times New Roman" w:hAnsi="Times New Roman" w:cs="Times New Roman"/>
        </w:rPr>
        <w:t xml:space="preserve">jest </w:t>
      </w:r>
      <w:r w:rsidR="00461052">
        <w:rPr>
          <w:rFonts w:ascii="Times New Roman" w:hAnsi="Times New Roman" w:cs="Times New Roman"/>
        </w:rPr>
        <w:t xml:space="preserve">wydatków inwestycyjnych realizowanych w poz. </w:t>
      </w:r>
      <w:r w:rsidR="00461052" w:rsidRPr="008448B4">
        <w:rPr>
          <w:rFonts w:ascii="Times New Roman" w:hAnsi="Times New Roman" w:cs="Times New Roman"/>
          <w:i/>
        </w:rPr>
        <w:t>7 Inwestowanie w ludzi, spójność społeczna i wartości</w:t>
      </w:r>
      <w:r w:rsidR="00461052">
        <w:rPr>
          <w:rFonts w:ascii="Times New Roman" w:hAnsi="Times New Roman" w:cs="Times New Roman"/>
        </w:rPr>
        <w:t xml:space="preserve"> (m.in. Europejski Fundusz Społeczny, Erasmus+, Europejski Korpus Solidarności)</w:t>
      </w:r>
      <w:r w:rsidR="000F2C78">
        <w:rPr>
          <w:rFonts w:ascii="Times New Roman" w:hAnsi="Times New Roman" w:cs="Times New Roman"/>
        </w:rPr>
        <w:t>.</w:t>
      </w:r>
    </w:p>
    <w:p w:rsidR="00705808" w:rsidRDefault="000F2C78" w:rsidP="007A5D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A2F74">
        <w:rPr>
          <w:rFonts w:ascii="Times New Roman" w:hAnsi="Times New Roman" w:cs="Times New Roman"/>
          <w:u w:val="single"/>
        </w:rPr>
        <w:t>Zasoby naturalne i środowisko</w:t>
      </w:r>
      <w:r>
        <w:rPr>
          <w:rFonts w:ascii="Times New Roman" w:hAnsi="Times New Roman" w:cs="Times New Roman"/>
        </w:rPr>
        <w:t xml:space="preserve"> (356,4 mld € ≈ projektowi z 2018 r. + 15,5 mld € z NG EU</w:t>
      </w:r>
      <w:r w:rsidR="008448B4">
        <w:rPr>
          <w:rFonts w:ascii="Times New Roman" w:hAnsi="Times New Roman" w:cs="Times New Roman"/>
        </w:rPr>
        <w:t>; historia pokazuje, że wydatki rolne nie są redukowane w stosunku do pierwotnych propozycji</w:t>
      </w:r>
      <w:r>
        <w:rPr>
          <w:rFonts w:ascii="Times New Roman" w:hAnsi="Times New Roman" w:cs="Times New Roman"/>
        </w:rPr>
        <w:t>)</w:t>
      </w:r>
      <w:r w:rsidR="008448B4">
        <w:rPr>
          <w:rFonts w:ascii="Times New Roman" w:hAnsi="Times New Roman" w:cs="Times New Roman"/>
        </w:rPr>
        <w:t>; inwestycje w</w:t>
      </w:r>
      <w:r>
        <w:rPr>
          <w:rFonts w:ascii="Times New Roman" w:hAnsi="Times New Roman" w:cs="Times New Roman"/>
        </w:rPr>
        <w:t xml:space="preserve"> ramach pozycji:</w:t>
      </w:r>
    </w:p>
    <w:p w:rsidR="000F2C78" w:rsidRDefault="007A2F74" w:rsidP="007A5D63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7A5D63">
        <w:rPr>
          <w:rFonts w:ascii="Times New Roman" w:hAnsi="Times New Roman" w:cs="Times New Roman"/>
          <w:i/>
        </w:rPr>
        <w:t>8. Rolnictwo i polityka morska</w:t>
      </w:r>
      <w:r>
        <w:rPr>
          <w:rFonts w:ascii="Times New Roman" w:hAnsi="Times New Roman" w:cs="Times New Roman"/>
        </w:rPr>
        <w:t xml:space="preserve"> (340,2), w tym:</w:t>
      </w:r>
    </w:p>
    <w:p w:rsidR="007A2F74" w:rsidRDefault="007A5D63" w:rsidP="007A5D63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7A2F74" w:rsidRPr="007A2F74">
        <w:rPr>
          <w:rFonts w:ascii="Times New Roman" w:hAnsi="Times New Roman" w:cs="Times New Roman"/>
          <w:b/>
        </w:rPr>
        <w:t>- Europejski Fundusz Rolny na rzecz Rozwoju Obszarów Wiejskich (77,9</w:t>
      </w:r>
      <w:r w:rsidR="007A2F74">
        <w:rPr>
          <w:rFonts w:ascii="Times New Roman" w:hAnsi="Times New Roman" w:cs="Times New Roman"/>
        </w:rPr>
        <w:t xml:space="preserve"> + 7,5 z NG EU)</w:t>
      </w:r>
    </w:p>
    <w:p w:rsidR="007A2F74" w:rsidRDefault="007A2F74" w:rsidP="007A5D63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7A5D63">
        <w:rPr>
          <w:rFonts w:ascii="Times New Roman" w:hAnsi="Times New Roman" w:cs="Times New Roman"/>
          <w:i/>
        </w:rPr>
        <w:t>9. Środowisko i działanie w dziedzinie klimatu</w:t>
      </w:r>
      <w:r w:rsidR="007A5D63">
        <w:rPr>
          <w:rFonts w:ascii="Times New Roman" w:hAnsi="Times New Roman" w:cs="Times New Roman"/>
        </w:rPr>
        <w:t xml:space="preserve"> (15,4)</w:t>
      </w:r>
      <w:r>
        <w:rPr>
          <w:rFonts w:ascii="Times New Roman" w:hAnsi="Times New Roman" w:cs="Times New Roman"/>
        </w:rPr>
        <w:t>, w tym:</w:t>
      </w:r>
    </w:p>
    <w:p w:rsidR="007A5D63" w:rsidRDefault="007A5D63" w:rsidP="007A5D63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A2F74">
        <w:rPr>
          <w:rFonts w:ascii="Times New Roman" w:hAnsi="Times New Roman" w:cs="Times New Roman"/>
        </w:rPr>
        <w:t>- Fundusz na rzecz Sprawiedliwej Transformacji (7,5 + 10,0 z NG EU).</w:t>
      </w:r>
    </w:p>
    <w:p w:rsidR="007A5D63" w:rsidRDefault="007A5D63" w:rsidP="007A5D63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7A5D63" w:rsidRDefault="007A5D63" w:rsidP="007A5D63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Pogrubiony tekst dotyczy inwestycji infrastrukturalnych szczególnie ważnych dla Polski.</w:t>
      </w:r>
    </w:p>
    <w:p w:rsidR="000F2C78" w:rsidRDefault="007A5D63" w:rsidP="007A5D63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pozostałych 4 działach WRF (</w:t>
      </w:r>
      <w:r w:rsidR="008448B4" w:rsidRPr="008448B4">
        <w:rPr>
          <w:rFonts w:ascii="Times New Roman" w:hAnsi="Times New Roman" w:cs="Times New Roman"/>
          <w:i/>
        </w:rPr>
        <w:t>4.</w:t>
      </w:r>
      <w:r w:rsidR="008448B4">
        <w:rPr>
          <w:rFonts w:ascii="Times New Roman" w:hAnsi="Times New Roman" w:cs="Times New Roman"/>
        </w:rPr>
        <w:t xml:space="preserve"> </w:t>
      </w:r>
      <w:r w:rsidR="008448B4">
        <w:rPr>
          <w:rFonts w:ascii="Times New Roman" w:hAnsi="Times New Roman" w:cs="Times New Roman"/>
          <w:i/>
        </w:rPr>
        <w:t>Migracja i zarzą</w:t>
      </w:r>
      <w:r w:rsidRPr="007A5D63">
        <w:rPr>
          <w:rFonts w:ascii="Times New Roman" w:hAnsi="Times New Roman" w:cs="Times New Roman"/>
          <w:i/>
        </w:rPr>
        <w:t xml:space="preserve">dzanie granicami; </w:t>
      </w:r>
      <w:r w:rsidR="008448B4">
        <w:rPr>
          <w:rFonts w:ascii="Times New Roman" w:hAnsi="Times New Roman" w:cs="Times New Roman"/>
          <w:i/>
        </w:rPr>
        <w:t xml:space="preserve">5. </w:t>
      </w:r>
      <w:r w:rsidRPr="007A5D63">
        <w:rPr>
          <w:rFonts w:ascii="Times New Roman" w:hAnsi="Times New Roman" w:cs="Times New Roman"/>
          <w:i/>
        </w:rPr>
        <w:t xml:space="preserve">Odporność, bezpieczeństwo i obrona; </w:t>
      </w:r>
      <w:r w:rsidR="008448B4">
        <w:rPr>
          <w:rFonts w:ascii="Times New Roman" w:hAnsi="Times New Roman" w:cs="Times New Roman"/>
          <w:i/>
        </w:rPr>
        <w:t xml:space="preserve">6. </w:t>
      </w:r>
      <w:r w:rsidRPr="007A5D63">
        <w:rPr>
          <w:rFonts w:ascii="Times New Roman" w:hAnsi="Times New Roman" w:cs="Times New Roman"/>
          <w:i/>
        </w:rPr>
        <w:t xml:space="preserve">Sąsiedztwo i świat; </w:t>
      </w:r>
      <w:r w:rsidR="008448B4">
        <w:rPr>
          <w:rFonts w:ascii="Times New Roman" w:hAnsi="Times New Roman" w:cs="Times New Roman"/>
          <w:i/>
        </w:rPr>
        <w:t xml:space="preserve">7. </w:t>
      </w:r>
      <w:r w:rsidRPr="007A5D63">
        <w:rPr>
          <w:rFonts w:ascii="Times New Roman" w:hAnsi="Times New Roman" w:cs="Times New Roman"/>
          <w:i/>
        </w:rPr>
        <w:t>Europejska administracja publiczna</w:t>
      </w:r>
      <w:r>
        <w:rPr>
          <w:rFonts w:ascii="Times New Roman" w:hAnsi="Times New Roman" w:cs="Times New Roman"/>
        </w:rPr>
        <w:t>) niemal we wszystkich realizowanych projektach nie zakłada się wydatków inwestycyjnych.</w:t>
      </w:r>
    </w:p>
    <w:p w:rsidR="00703E11" w:rsidRPr="007A5D63" w:rsidRDefault="00703E11" w:rsidP="007A5D63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F7452E" w:rsidRPr="001208B9" w:rsidRDefault="007A5D63" w:rsidP="007A5D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208B9">
        <w:rPr>
          <w:rFonts w:ascii="Times New Roman" w:hAnsi="Times New Roman" w:cs="Times New Roman"/>
          <w:b/>
        </w:rPr>
        <w:t>Kluczowa rola inwestycji infrastrukturalnych</w:t>
      </w:r>
    </w:p>
    <w:p w:rsidR="00703E11" w:rsidRDefault="00703E11" w:rsidP="00703E1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punktu widzenia ekonomicznego inwestycje infrastrukturalne:</w:t>
      </w:r>
    </w:p>
    <w:p w:rsidR="00E418B1" w:rsidRDefault="00703E11" w:rsidP="00703E1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Generują popyt i wydatki nie zwiększając nadprodukcji towarów i usług</w:t>
      </w:r>
      <w:r w:rsidR="008448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J. M. Keynes </w:t>
      </w:r>
      <w:r w:rsidR="008448B4">
        <w:rPr>
          <w:rFonts w:ascii="Times New Roman" w:hAnsi="Times New Roman" w:cs="Times New Roman"/>
        </w:rPr>
        <w:t>oparł swoją koncepcję mnożnika inwestycyjnego</w:t>
      </w:r>
      <w:r w:rsidR="008448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obserwacjach skutków budowy dróg w Indiach</w:t>
      </w:r>
      <w:r w:rsidR="00E418B1">
        <w:rPr>
          <w:rFonts w:ascii="Times New Roman" w:hAnsi="Times New Roman" w:cs="Times New Roman"/>
        </w:rPr>
        <w:t>; stało się to podstawą aktywnego pobudzania gospodarki niemal przez wszystkie rządy świata po wielkim kryzysie i w ciągu całego XX wieku.</w:t>
      </w:r>
    </w:p>
    <w:p w:rsidR="00703E11" w:rsidRDefault="00E418B1" w:rsidP="00703E1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Powodują zwiększenie ogólnego poziomu inwestycji (uwzględniając inwestycje prywatne) i w ten sposób moder</w:t>
      </w:r>
      <w:r w:rsidR="00ED713E">
        <w:rPr>
          <w:rFonts w:ascii="Times New Roman" w:hAnsi="Times New Roman" w:cs="Times New Roman"/>
        </w:rPr>
        <w:t>nizują gospodarkę oraz</w:t>
      </w:r>
      <w:r>
        <w:rPr>
          <w:rFonts w:ascii="Times New Roman" w:hAnsi="Times New Roman" w:cs="Times New Roman"/>
        </w:rPr>
        <w:t xml:space="preserve"> podnoszą PKB (np. modele Kaleckiego, </w:t>
      </w:r>
      <w:proofErr w:type="spellStart"/>
      <w:r>
        <w:rPr>
          <w:rFonts w:ascii="Times New Roman" w:hAnsi="Times New Roman" w:cs="Times New Roman"/>
        </w:rPr>
        <w:t>Cobba</w:t>
      </w:r>
      <w:proofErr w:type="spellEnd"/>
      <w:r>
        <w:rPr>
          <w:rFonts w:ascii="Times New Roman" w:hAnsi="Times New Roman" w:cs="Times New Roman"/>
        </w:rPr>
        <w:t>-Douglasa).</w:t>
      </w:r>
    </w:p>
    <w:p w:rsidR="00E418B1" w:rsidRDefault="00E418B1" w:rsidP="00703E1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badaniach dotyczących makroekonomicznych skutków integracji europejskiej (modele Hermin, </w:t>
      </w:r>
      <w:proofErr w:type="spellStart"/>
      <w:r>
        <w:rPr>
          <w:rFonts w:ascii="Times New Roman" w:hAnsi="Times New Roman" w:cs="Times New Roman"/>
        </w:rPr>
        <w:t>Mamor</w:t>
      </w:r>
      <w:proofErr w:type="spellEnd"/>
      <w:r>
        <w:rPr>
          <w:rFonts w:ascii="Times New Roman" w:hAnsi="Times New Roman" w:cs="Times New Roman"/>
        </w:rPr>
        <w:t xml:space="preserve">, Quest) </w:t>
      </w:r>
      <w:r w:rsidR="00ED713E">
        <w:rPr>
          <w:rFonts w:ascii="Times New Roman" w:hAnsi="Times New Roman" w:cs="Times New Roman"/>
        </w:rPr>
        <w:t xml:space="preserve">inwestycje </w:t>
      </w:r>
      <w:r>
        <w:rPr>
          <w:rFonts w:ascii="Times New Roman" w:hAnsi="Times New Roman" w:cs="Times New Roman"/>
        </w:rPr>
        <w:t xml:space="preserve">stanowią podstawę </w:t>
      </w:r>
      <w:r w:rsidR="00ED713E">
        <w:rPr>
          <w:rFonts w:ascii="Times New Roman" w:hAnsi="Times New Roman" w:cs="Times New Roman"/>
        </w:rPr>
        <w:t>szacowania</w:t>
      </w:r>
      <w:r>
        <w:rPr>
          <w:rFonts w:ascii="Times New Roman" w:hAnsi="Times New Roman" w:cs="Times New Roman"/>
        </w:rPr>
        <w:t xml:space="preserve"> jej wpływu na podniesienie PKB.</w:t>
      </w:r>
    </w:p>
    <w:p w:rsidR="00E418B1" w:rsidRDefault="00E418B1" w:rsidP="00703E1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Podnoszą standard i jakość życia mieszkańców.</w:t>
      </w:r>
      <w:r w:rsidR="001208B9">
        <w:rPr>
          <w:rFonts w:ascii="Times New Roman" w:hAnsi="Times New Roman" w:cs="Times New Roman"/>
        </w:rPr>
        <w:t xml:space="preserve"> Poprawiają spójność terytorialną</w:t>
      </w:r>
      <w:r w:rsidR="00ED713E">
        <w:rPr>
          <w:rFonts w:ascii="Times New Roman" w:hAnsi="Times New Roman" w:cs="Times New Roman"/>
        </w:rPr>
        <w:t>. P</w:t>
      </w:r>
      <w:r w:rsidR="001208B9">
        <w:rPr>
          <w:rFonts w:ascii="Times New Roman" w:hAnsi="Times New Roman" w:cs="Times New Roman"/>
        </w:rPr>
        <w:t xml:space="preserve">o dołączeniu w traktacie z Lizbony do spójności ekonomicznej i społecznej jako trzeciej spójności terytorialnej, zaczęły się poszukiwania jej mierników – jako najważniejszy uznano wielkość obszaru dostępnego w określonym czasie przejazdów (izochrony dojazdów). </w:t>
      </w:r>
    </w:p>
    <w:p w:rsidR="00E418B1" w:rsidRDefault="00E418B1" w:rsidP="00703E1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Przyciągają inwestorów</w:t>
      </w:r>
      <w:r w:rsidR="00534E1B">
        <w:rPr>
          <w:rFonts w:ascii="Times New Roman" w:hAnsi="Times New Roman" w:cs="Times New Roman"/>
        </w:rPr>
        <w:t>, obniżają koszty funkcjonowania firm, poprawiają wizerunek i konkurencyjność państw.</w:t>
      </w:r>
    </w:p>
    <w:p w:rsidR="00534E1B" w:rsidRDefault="00534E1B" w:rsidP="00703E1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Rosnące konsumpcyjne oczekiwania społeczne skłaniają polityków (nie tylko w Polsce) do zwiększania publicznych wydatków konsumpcyjnych (bieżących) kosztem wydatków inwestycyjnych (majątkowych), co obniża możliwości rozwojowe. W Polsce w wykonaniu budżetu państwa</w:t>
      </w:r>
      <w:r w:rsidR="00312B58">
        <w:rPr>
          <w:rFonts w:ascii="Times New Roman" w:hAnsi="Times New Roman" w:cs="Times New Roman"/>
        </w:rPr>
        <w:t xml:space="preserve"> za 2015 r. wydatki majątkowe (</w:t>
      </w:r>
      <w:r>
        <w:rPr>
          <w:rFonts w:ascii="Times New Roman" w:hAnsi="Times New Roman" w:cs="Times New Roman"/>
        </w:rPr>
        <w:t>wraz z dotacjami inwestycyjnymi do jednostek samorządu terytorialnego</w:t>
      </w:r>
      <w:r w:rsidR="00312B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miały udział 6,0%, natomiast w wykonaniu budżetu za 2019 r. </w:t>
      </w:r>
      <w:r w:rsidR="00312B5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4,5%</w:t>
      </w:r>
      <w:r w:rsidR="00312B58">
        <w:rPr>
          <w:rFonts w:ascii="Times New Roman" w:hAnsi="Times New Roman" w:cs="Times New Roman"/>
        </w:rPr>
        <w:t xml:space="preserve">. </w:t>
      </w:r>
      <w:r w:rsidR="00ED713E">
        <w:rPr>
          <w:rFonts w:ascii="Times New Roman" w:hAnsi="Times New Roman" w:cs="Times New Roman"/>
        </w:rPr>
        <w:t xml:space="preserve">Wydatki majątkowe to w 96-97% inwestycje (uzupełniają je kwoty przeznaczane na wnoszenie udziałów oraz spłaty kredytów). </w:t>
      </w:r>
      <w:r w:rsidR="00312B58">
        <w:rPr>
          <w:rFonts w:ascii="Times New Roman" w:hAnsi="Times New Roman" w:cs="Times New Roman"/>
        </w:rPr>
        <w:t xml:space="preserve">W przypadku dużych inwestycji </w:t>
      </w:r>
      <w:r w:rsidR="00ED713E">
        <w:rPr>
          <w:rFonts w:ascii="Times New Roman" w:hAnsi="Times New Roman" w:cs="Times New Roman"/>
        </w:rPr>
        <w:t xml:space="preserve">realizowanych </w:t>
      </w:r>
      <w:r w:rsidR="00312B58">
        <w:rPr>
          <w:rFonts w:ascii="Times New Roman" w:hAnsi="Times New Roman" w:cs="Times New Roman"/>
        </w:rPr>
        <w:t xml:space="preserve">ze środków przyznanych Polsce przez UE niezbędny jest wkład własny – współfinansowanie projektów pochłonęło w 2015 r. 2,6% wydatków budżetowych, natomiast w 2019 r. </w:t>
      </w:r>
      <w:r w:rsidR="00ED713E">
        <w:rPr>
          <w:rFonts w:ascii="Times New Roman" w:hAnsi="Times New Roman" w:cs="Times New Roman"/>
        </w:rPr>
        <w:t>tylko</w:t>
      </w:r>
      <w:r w:rsidR="00312B58">
        <w:rPr>
          <w:rFonts w:ascii="Times New Roman" w:hAnsi="Times New Roman" w:cs="Times New Roman"/>
        </w:rPr>
        <w:t xml:space="preserve"> 1,6%</w:t>
      </w:r>
      <w:r w:rsidR="00ED713E">
        <w:rPr>
          <w:rFonts w:ascii="Times New Roman" w:hAnsi="Times New Roman" w:cs="Times New Roman"/>
        </w:rPr>
        <w:t>, ze względu na zmniejszone rozmiary inwestowania</w:t>
      </w:r>
      <w:r w:rsidR="00312B58">
        <w:rPr>
          <w:rFonts w:ascii="Times New Roman" w:hAnsi="Times New Roman" w:cs="Times New Roman"/>
        </w:rPr>
        <w:t>.</w:t>
      </w:r>
    </w:p>
    <w:p w:rsidR="00703E11" w:rsidRDefault="001208B9" w:rsidP="00703E1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Polityka spójności i </w:t>
      </w:r>
      <w:r w:rsidR="00312B58">
        <w:rPr>
          <w:rFonts w:ascii="Times New Roman" w:hAnsi="Times New Roman" w:cs="Times New Roman"/>
        </w:rPr>
        <w:t>Europejskie Fundusze Strukturalne i Inwestycyjne (ESIF)</w:t>
      </w:r>
    </w:p>
    <w:p w:rsidR="00F07DAB" w:rsidRDefault="00312B58" w:rsidP="00312B58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Zaliczamy do nich Europejski Fundusz Rozwoju Regionalnego, Fundusz Spójności</w:t>
      </w:r>
      <w:r w:rsidR="001208B9">
        <w:rPr>
          <w:rFonts w:ascii="Times New Roman" w:hAnsi="Times New Roman" w:cs="Times New Roman"/>
        </w:rPr>
        <w:t>, Europejski Fundusz Społeczny</w:t>
      </w:r>
      <w:r w:rsidR="001208B9" w:rsidRPr="00F07DAB">
        <w:rPr>
          <w:rFonts w:ascii="Times New Roman" w:hAnsi="Times New Roman" w:cs="Times New Roman"/>
        </w:rPr>
        <w:t>,</w:t>
      </w:r>
      <w:r w:rsidR="00F07DAB" w:rsidRPr="00F07DAB">
        <w:rPr>
          <w:rFonts w:ascii="Times New Roman" w:hAnsi="Times New Roman" w:cs="Times New Roman"/>
        </w:rPr>
        <w:t xml:space="preserve"> Europejski Fundusz Rolny na rzecz Rozwoju Obszarów Wiejskich</w:t>
      </w:r>
      <w:r w:rsidR="00F07DAB">
        <w:rPr>
          <w:rFonts w:ascii="Times New Roman" w:hAnsi="Times New Roman" w:cs="Times New Roman"/>
        </w:rPr>
        <w:t xml:space="preserve">, Europejski Fundusz Morski i Rybacki. Trzy pierwsze fundusze realizują politykę spójności (w WRF </w:t>
      </w:r>
      <w:r w:rsidR="00ED713E">
        <w:rPr>
          <w:rFonts w:ascii="Times New Roman" w:hAnsi="Times New Roman" w:cs="Times New Roman"/>
        </w:rPr>
        <w:t xml:space="preserve">2021-2027 </w:t>
      </w:r>
      <w:r w:rsidR="00F07DAB">
        <w:rPr>
          <w:rFonts w:ascii="Times New Roman" w:hAnsi="Times New Roman" w:cs="Times New Roman"/>
        </w:rPr>
        <w:t xml:space="preserve">- Spójność i wartości), a dwa następne są zaliczane do działu </w:t>
      </w:r>
      <w:r w:rsidR="00ED713E">
        <w:rPr>
          <w:rFonts w:ascii="Times New Roman" w:hAnsi="Times New Roman" w:cs="Times New Roman"/>
        </w:rPr>
        <w:t xml:space="preserve">3 - </w:t>
      </w:r>
      <w:r w:rsidR="00F07DAB">
        <w:rPr>
          <w:rFonts w:ascii="Times New Roman" w:hAnsi="Times New Roman" w:cs="Times New Roman"/>
        </w:rPr>
        <w:t xml:space="preserve">zasoby naturalne i ochrona środowiska. Tym samym w każdym z dotychczasowych 28 państw UE umowy partnerstwa dotyczyły trzech pierwszych funduszy, a </w:t>
      </w:r>
      <w:r w:rsidR="00F07DAB">
        <w:rPr>
          <w:rFonts w:ascii="Times New Roman" w:hAnsi="Times New Roman" w:cs="Times New Roman"/>
        </w:rPr>
        <w:lastRenderedPageBreak/>
        <w:t xml:space="preserve">pozostałe były przedmiotem odrębnych umów z Komisją (w Polsce ich wydatkowanie </w:t>
      </w:r>
      <w:r w:rsidR="00ED713E">
        <w:rPr>
          <w:rFonts w:ascii="Times New Roman" w:hAnsi="Times New Roman" w:cs="Times New Roman"/>
        </w:rPr>
        <w:t>znajduje się</w:t>
      </w:r>
      <w:r w:rsidR="00F07DAB">
        <w:rPr>
          <w:rFonts w:ascii="Times New Roman" w:hAnsi="Times New Roman" w:cs="Times New Roman"/>
        </w:rPr>
        <w:t xml:space="preserve"> w gestii </w:t>
      </w:r>
      <w:r w:rsidR="00095C86">
        <w:rPr>
          <w:rFonts w:ascii="Times New Roman" w:hAnsi="Times New Roman" w:cs="Times New Roman"/>
        </w:rPr>
        <w:t>Ministerstwa Rolnictwa i Rozwoju Wsi).</w:t>
      </w:r>
    </w:p>
    <w:p w:rsidR="00095C86" w:rsidRDefault="00095C86" w:rsidP="00312B58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Projekty inwestycyjne są podstawą działania </w:t>
      </w:r>
      <w:r w:rsidR="00F07D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FS i EFRR. W dużym stopniu dotyczą też EFRROW, który realizuje 7 z 11 celów tematycznych (CT) polityki spójności w latach 2014-2020. FS realizuje 4 cele, a EFRR – 10 CT.</w:t>
      </w:r>
    </w:p>
    <w:p w:rsidR="00334059" w:rsidRDefault="002C17A3" w:rsidP="00312B58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Partnerstwa na lata 2014-2020 przeznaczyła na CT7 (promowanie zrównoważonego transportu i usuwanie niedoborów przepustowości w działaniu najważniejszej infrastruktury sieciowej) 23,8 mld</w:t>
      </w:r>
      <w:r w:rsidR="001208B9" w:rsidRPr="00F07D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€ tj. niemal 1/3 (32,5%) nakładów na wszystkie cele tematyczne. Ten zdecydowanie najważniejszy cel U</w:t>
      </w:r>
      <w:r w:rsidR="00ED713E">
        <w:rPr>
          <w:rFonts w:ascii="Times New Roman" w:hAnsi="Times New Roman" w:cs="Times New Roman"/>
        </w:rPr>
        <w:t xml:space="preserve">mowy </w:t>
      </w:r>
      <w:r>
        <w:rPr>
          <w:rFonts w:ascii="Times New Roman" w:hAnsi="Times New Roman" w:cs="Times New Roman"/>
        </w:rPr>
        <w:t>P</w:t>
      </w:r>
      <w:r w:rsidR="00ED713E">
        <w:rPr>
          <w:rFonts w:ascii="Times New Roman" w:hAnsi="Times New Roman" w:cs="Times New Roman"/>
        </w:rPr>
        <w:t>artnerstwa</w:t>
      </w:r>
      <w:r>
        <w:rPr>
          <w:rFonts w:ascii="Times New Roman" w:hAnsi="Times New Roman" w:cs="Times New Roman"/>
        </w:rPr>
        <w:t xml:space="preserve"> był realizowany za pomocą programów operacyjnych Infrastruktura i Środowisko (35,6% wydatków</w:t>
      </w:r>
      <w:r w:rsidR="00334059">
        <w:rPr>
          <w:rFonts w:ascii="Times New Roman" w:hAnsi="Times New Roman" w:cs="Times New Roman"/>
        </w:rPr>
        <w:t xml:space="preserve"> </w:t>
      </w:r>
      <w:r w:rsidR="00ED713E">
        <w:rPr>
          <w:rFonts w:ascii="Times New Roman" w:hAnsi="Times New Roman" w:cs="Times New Roman"/>
        </w:rPr>
        <w:t xml:space="preserve">ogółem </w:t>
      </w:r>
      <w:r w:rsidR="00334059">
        <w:rPr>
          <w:rFonts w:ascii="Times New Roman" w:hAnsi="Times New Roman" w:cs="Times New Roman"/>
        </w:rPr>
        <w:t>polityki spójnoś</w:t>
      </w:r>
      <w:r>
        <w:rPr>
          <w:rFonts w:ascii="Times New Roman" w:hAnsi="Times New Roman" w:cs="Times New Roman"/>
        </w:rPr>
        <w:t>ci); Polska Wschodnia (2,6%) oraz 16 regionalnych programów operacyjnych (40,7%).</w:t>
      </w:r>
    </w:p>
    <w:p w:rsidR="00312B58" w:rsidRDefault="00334059" w:rsidP="00312B58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Polska w okresie 2014-2020 była zdecydowanie najważniejszym beneficjentem polityki spójności otrzymując 82,5 mld € (ceny 2014</w:t>
      </w:r>
      <w:r w:rsidR="00ED713E">
        <w:rPr>
          <w:rFonts w:ascii="Times New Roman" w:hAnsi="Times New Roman" w:cs="Times New Roman"/>
        </w:rPr>
        <w:t>; łącznie ze środkami w programach zarządzanych przez Komisję</w:t>
      </w:r>
      <w:r>
        <w:rPr>
          <w:rFonts w:ascii="Times New Roman" w:hAnsi="Times New Roman" w:cs="Times New Roman"/>
        </w:rPr>
        <w:t xml:space="preserve">), niemal tyle, co łącznie 3 następne państwa (Włochy, Hiszpania, Rumunia). W przeliczeniu na 1 mieszkańca była to 9. pozycja </w:t>
      </w:r>
      <w:r w:rsidR="00ED713E">
        <w:rPr>
          <w:rFonts w:ascii="Times New Roman" w:hAnsi="Times New Roman" w:cs="Times New Roman"/>
        </w:rPr>
        <w:t xml:space="preserve">w UE28 </w:t>
      </w:r>
      <w:r>
        <w:rPr>
          <w:rFonts w:ascii="Times New Roman" w:hAnsi="Times New Roman" w:cs="Times New Roman"/>
        </w:rPr>
        <w:t>z niewielkimi różnicami w wśród pierwszych 9 państw (najwięcej Estonia, Słowacja i Litwa).</w:t>
      </w:r>
      <w:r w:rsidR="00ED713E">
        <w:rPr>
          <w:rFonts w:ascii="Times New Roman" w:hAnsi="Times New Roman" w:cs="Times New Roman"/>
        </w:rPr>
        <w:t xml:space="preserve"> Polska była</w:t>
      </w:r>
      <w:r w:rsidR="002359F0">
        <w:rPr>
          <w:rFonts w:ascii="Times New Roman" w:hAnsi="Times New Roman" w:cs="Times New Roman"/>
        </w:rPr>
        <w:t xml:space="preserve"> też największym beneficjentem EFRROW i czwartym EFMR.</w:t>
      </w:r>
    </w:p>
    <w:p w:rsidR="00334059" w:rsidRDefault="00334059" w:rsidP="00312B58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projekcie WRF 2021-2027 Polska ma uzyskać z polityki spójności niemal tyle samo środków, co łącznie 2 następne państwa </w:t>
      </w:r>
      <w:r w:rsidR="002359F0">
        <w:rPr>
          <w:rFonts w:ascii="Times New Roman" w:hAnsi="Times New Roman" w:cs="Times New Roman"/>
        </w:rPr>
        <w:t>(Włochy i Hiszpania). Pozwoli to utrzymać 9. pozycję pod względem kwot na 1 mieszkańca.</w:t>
      </w:r>
    </w:p>
    <w:p w:rsidR="002359F0" w:rsidRPr="00F07DAB" w:rsidRDefault="002359F0" w:rsidP="00312B58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przeszłości groziły wetem kraje - płatnicy netto, zwłaszcza Wielka Brytania w negocjacjach z 2005 r. (WRF 2007-2013). W tej chwili grozi wet</w:t>
      </w:r>
      <w:r w:rsidR="006F5597">
        <w:rPr>
          <w:rFonts w:ascii="Times New Roman" w:hAnsi="Times New Roman" w:cs="Times New Roman"/>
        </w:rPr>
        <w:t xml:space="preserve">em największy beneficjent </w:t>
      </w:r>
      <w:r>
        <w:rPr>
          <w:rFonts w:ascii="Times New Roman" w:hAnsi="Times New Roman" w:cs="Times New Roman"/>
        </w:rPr>
        <w:t>środków europejskich. Ma to poważne konsekwencje dla naszych relacji nie tylko z głównymi krajami UE</w:t>
      </w:r>
      <w:r w:rsidR="006D457D">
        <w:rPr>
          <w:rFonts w:ascii="Times New Roman" w:hAnsi="Times New Roman" w:cs="Times New Roman"/>
        </w:rPr>
        <w:t xml:space="preserve">, ale także z krajami śródziemnomorskimi, które niemal w komplecie miały w ostatnich latach najniższe w UE tempo wzrostu, a 2020 r. mają najsilniejszy spadek PKB w wyniku pandemii (kwoty środków na politykę spójności dla większości krajów przyjętych do UE w 2004 r. mają nieco zmaleć, natomiast najbardziej wzrosnąć dla Grecji, Cypru, Hiszpanii, Rumunii, Bułgarii i Włoch). </w:t>
      </w:r>
    </w:p>
    <w:p w:rsidR="00312B58" w:rsidRDefault="006D457D" w:rsidP="00703E1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Inwestycje infrastrukturalne w polityce unijnej  - filozofia zmian</w:t>
      </w:r>
    </w:p>
    <w:p w:rsidR="006D457D" w:rsidRDefault="006D457D" w:rsidP="006D457D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latach 60. niemal cały budżet EWG (ponad 90%) był przeznaczany na rolnictwo, pomimo istnienia EFS i znikom</w:t>
      </w:r>
      <w:r w:rsidR="00A700C4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w</w:t>
      </w:r>
      <w:r w:rsidR="00A700C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rtościowo wsparcia dla </w:t>
      </w:r>
      <w:r w:rsidR="00A700C4">
        <w:rPr>
          <w:rFonts w:ascii="Times New Roman" w:hAnsi="Times New Roman" w:cs="Times New Roman"/>
        </w:rPr>
        <w:t xml:space="preserve">kilku wybranych </w:t>
      </w:r>
      <w:r>
        <w:rPr>
          <w:rFonts w:ascii="Times New Roman" w:hAnsi="Times New Roman" w:cs="Times New Roman"/>
        </w:rPr>
        <w:t>biednych regionów.</w:t>
      </w:r>
      <w:r w:rsidR="00A700C4">
        <w:rPr>
          <w:rFonts w:ascii="Times New Roman" w:hAnsi="Times New Roman" w:cs="Times New Roman"/>
        </w:rPr>
        <w:t xml:space="preserve"> Pozwoliło to jednak odnotować sukces </w:t>
      </w:r>
      <w:r w:rsidR="006F5597">
        <w:rPr>
          <w:rFonts w:ascii="Times New Roman" w:hAnsi="Times New Roman" w:cs="Times New Roman"/>
        </w:rPr>
        <w:t xml:space="preserve">polityki regionalnej i </w:t>
      </w:r>
      <w:r w:rsidR="00A700C4">
        <w:rPr>
          <w:rFonts w:ascii="Times New Roman" w:hAnsi="Times New Roman" w:cs="Times New Roman"/>
        </w:rPr>
        <w:t xml:space="preserve">niewielkich inwestycji na włoskim </w:t>
      </w:r>
      <w:proofErr w:type="spellStart"/>
      <w:r w:rsidR="00A700C4">
        <w:rPr>
          <w:rFonts w:ascii="Times New Roman" w:hAnsi="Times New Roman" w:cs="Times New Roman"/>
        </w:rPr>
        <w:t>Mezzogiorno</w:t>
      </w:r>
      <w:proofErr w:type="spellEnd"/>
      <w:r w:rsidR="00A700C4">
        <w:rPr>
          <w:rFonts w:ascii="Times New Roman" w:hAnsi="Times New Roman" w:cs="Times New Roman"/>
        </w:rPr>
        <w:t>.</w:t>
      </w:r>
    </w:p>
    <w:p w:rsidR="00A700C4" w:rsidRDefault="00A700C4" w:rsidP="006D457D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Warunkiem stawianym przez Brytyjczyków przy ich negocjacjach akcesyjnych było stworzenie instrumentu wyrównującego dysproporcje regionalne (wtedy wewnątrz krajów, a nie wewnątrz UE). Od 1975 r. działa EFRR, </w:t>
      </w:r>
      <w:r w:rsidR="006F5597">
        <w:rPr>
          <w:rFonts w:ascii="Times New Roman" w:hAnsi="Times New Roman" w:cs="Times New Roman"/>
        </w:rPr>
        <w:t xml:space="preserve">w rezultacie </w:t>
      </w:r>
      <w:r>
        <w:rPr>
          <w:rFonts w:ascii="Times New Roman" w:hAnsi="Times New Roman" w:cs="Times New Roman"/>
        </w:rPr>
        <w:t>wzrosła skala projektów infrastrukturalnych, ale z dzisiejszego punktu widzenia były to niewielkie projekty.</w:t>
      </w:r>
    </w:p>
    <w:p w:rsidR="00A700C4" w:rsidRDefault="00A700C4" w:rsidP="006D457D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Głównym powodem stworzenia systemu WRF była chęć efektywniejszego wpływu na rozwój regionalny za pomocą zdecydowanie większych wydatków inwestycyjnych. Pierwsze WRF to lata 1988-1992 (5 lat), a następne 1993-1999 (7 lat).</w:t>
      </w:r>
    </w:p>
    <w:p w:rsidR="005F1A24" w:rsidRDefault="00BA72F0" w:rsidP="006D457D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Duż</w:t>
      </w:r>
      <w:r w:rsidR="00A700C4">
        <w:rPr>
          <w:rFonts w:ascii="Times New Roman" w:hAnsi="Times New Roman" w:cs="Times New Roman"/>
        </w:rPr>
        <w:t>ych projektów inwestycyjnych nie da się zamknąć w jednym roku</w:t>
      </w:r>
      <w:r>
        <w:rPr>
          <w:rFonts w:ascii="Times New Roman" w:hAnsi="Times New Roman" w:cs="Times New Roman"/>
        </w:rPr>
        <w:t>. Budowa drogi wymaga zaplanowania, sporządzenia projektu wykonawczego, kosztorysu i harmonogramu, przejścia procedur administracyjnych, doboru wykonawców i kooperantów</w:t>
      </w:r>
      <w:r w:rsidR="005F1A24">
        <w:rPr>
          <w:rFonts w:ascii="Times New Roman" w:hAnsi="Times New Roman" w:cs="Times New Roman"/>
        </w:rPr>
        <w:t>, realizacji prac oraz ich rozliczenia. Na to należy nałożyć czasochłonne oczekiwanie na określony konkurs o środki, złożenie obszernej aplikacji, rozstrzygnięcie konkursu, a potem rozliczanie transz, kontrole ins</w:t>
      </w:r>
      <w:r w:rsidR="006F5597">
        <w:rPr>
          <w:rFonts w:ascii="Times New Roman" w:hAnsi="Times New Roman" w:cs="Times New Roman"/>
        </w:rPr>
        <w:t>tytucji zarządzającej, ewaluację</w:t>
      </w:r>
      <w:r w:rsidR="005F1A24">
        <w:rPr>
          <w:rFonts w:ascii="Times New Roman" w:hAnsi="Times New Roman" w:cs="Times New Roman"/>
        </w:rPr>
        <w:t xml:space="preserve"> i zamkniecie projektu. Projekty inwestycyjne są zupełnie nieporównywalne z bazującymi na wydatkach bieżących (</w:t>
      </w:r>
      <w:r w:rsidR="006F5597">
        <w:rPr>
          <w:rFonts w:ascii="Times New Roman" w:hAnsi="Times New Roman" w:cs="Times New Roman"/>
        </w:rPr>
        <w:t xml:space="preserve">tzw. </w:t>
      </w:r>
      <w:r w:rsidR="005F1A24">
        <w:rPr>
          <w:rFonts w:ascii="Times New Roman" w:hAnsi="Times New Roman" w:cs="Times New Roman"/>
        </w:rPr>
        <w:t>projekt</w:t>
      </w:r>
      <w:r w:rsidR="006F5597">
        <w:rPr>
          <w:rFonts w:ascii="Times New Roman" w:hAnsi="Times New Roman" w:cs="Times New Roman"/>
        </w:rPr>
        <w:t>ami</w:t>
      </w:r>
      <w:r w:rsidR="005F1A24">
        <w:rPr>
          <w:rFonts w:ascii="Times New Roman" w:hAnsi="Times New Roman" w:cs="Times New Roman"/>
        </w:rPr>
        <w:t xml:space="preserve"> „miękki</w:t>
      </w:r>
      <w:r w:rsidR="006F5597">
        <w:rPr>
          <w:rFonts w:ascii="Times New Roman" w:hAnsi="Times New Roman" w:cs="Times New Roman"/>
        </w:rPr>
        <w:t>mi</w:t>
      </w:r>
      <w:r w:rsidR="005F1A24">
        <w:rPr>
          <w:rFonts w:ascii="Times New Roman" w:hAnsi="Times New Roman" w:cs="Times New Roman"/>
        </w:rPr>
        <w:t>”) typu</w:t>
      </w:r>
      <w:r w:rsidR="006F5597">
        <w:rPr>
          <w:rFonts w:ascii="Times New Roman" w:hAnsi="Times New Roman" w:cs="Times New Roman"/>
        </w:rPr>
        <w:t>:</w:t>
      </w:r>
      <w:r w:rsidR="005F1A24">
        <w:rPr>
          <w:rFonts w:ascii="Times New Roman" w:hAnsi="Times New Roman" w:cs="Times New Roman"/>
        </w:rPr>
        <w:t xml:space="preserve"> płatności bezpośrednie w rolnictwie, wymiana studencka w ramach Erasmusa, wydatki administracyjne, bezinwestycyjne dotacje i granty, wiele projektów EFS.</w:t>
      </w:r>
    </w:p>
    <w:p w:rsidR="00F87DCC" w:rsidRDefault="005F1A24" w:rsidP="006D457D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Dysproporcja rozwoju infrastruktury po kolejnych rozszerzeniach</w:t>
      </w:r>
      <w:r w:rsidR="00F87DCC">
        <w:rPr>
          <w:rFonts w:ascii="Times New Roman" w:hAnsi="Times New Roman" w:cs="Times New Roman"/>
        </w:rPr>
        <w:t xml:space="preserve"> Wspólnoty</w:t>
      </w:r>
      <w:r>
        <w:rPr>
          <w:rFonts w:ascii="Times New Roman" w:hAnsi="Times New Roman" w:cs="Times New Roman"/>
        </w:rPr>
        <w:t xml:space="preserve"> (do „dwunastki”)</w:t>
      </w:r>
      <w:r w:rsidR="006F5597">
        <w:rPr>
          <w:rFonts w:ascii="Times New Roman" w:hAnsi="Times New Roman" w:cs="Times New Roman"/>
        </w:rPr>
        <w:t xml:space="preserve"> </w:t>
      </w:r>
      <w:r w:rsidR="00F87DCC">
        <w:rPr>
          <w:rFonts w:ascii="Times New Roman" w:hAnsi="Times New Roman" w:cs="Times New Roman"/>
        </w:rPr>
        <w:t xml:space="preserve">była powodem utworzenia Funduszu Spójności w 1994 r. i objęcia nim 4 państw – Grecji, Hiszpanii, Portugalii i Irlandii (kraje kohezji). FS jest dedykowany dużym projektom infrastrukturalnym i środowiskowym. Przed przystąpieniem Polski do UE </w:t>
      </w:r>
      <w:r w:rsidR="006F5597">
        <w:rPr>
          <w:rFonts w:ascii="Times New Roman" w:hAnsi="Times New Roman" w:cs="Times New Roman"/>
        </w:rPr>
        <w:t xml:space="preserve">fundusz </w:t>
      </w:r>
      <w:r w:rsidR="00F87DCC">
        <w:rPr>
          <w:rFonts w:ascii="Times New Roman" w:hAnsi="Times New Roman" w:cs="Times New Roman"/>
        </w:rPr>
        <w:t>pozwolił na zmodernizowanie Południa Europy, a po rozszerzeniu zostały objęte nim nowe kraje. Polska stała się zdecydowanie najważniejszym beneficjentem.</w:t>
      </w:r>
    </w:p>
    <w:p w:rsidR="00A700C4" w:rsidRDefault="00F87DCC" w:rsidP="006D457D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marcu 2000 r. na szczycie w Lizbonie przyjęto makroekonomiczną dekadową Strategię Lizbońską. Jej tłem było przegrywanie przez UE konkurencji gospodarczej z USA</w:t>
      </w:r>
      <w:r w:rsidR="00B9108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B9108B">
        <w:rPr>
          <w:rFonts w:ascii="Times New Roman" w:hAnsi="Times New Roman" w:cs="Times New Roman"/>
        </w:rPr>
        <w:t xml:space="preserve">niewielka </w:t>
      </w:r>
      <w:r>
        <w:rPr>
          <w:rFonts w:ascii="Times New Roman" w:hAnsi="Times New Roman" w:cs="Times New Roman"/>
        </w:rPr>
        <w:t>nowoczesnoś</w:t>
      </w:r>
      <w:r w:rsidR="00B9108B">
        <w:rPr>
          <w:rFonts w:ascii="Times New Roman" w:hAnsi="Times New Roman" w:cs="Times New Roman"/>
        </w:rPr>
        <w:t>ć</w:t>
      </w:r>
      <w:r>
        <w:rPr>
          <w:rFonts w:ascii="Times New Roman" w:hAnsi="Times New Roman" w:cs="Times New Roman"/>
        </w:rPr>
        <w:t xml:space="preserve"> i rozw</w:t>
      </w:r>
      <w:r w:rsidR="00B9108B">
        <w:rPr>
          <w:rFonts w:ascii="Times New Roman" w:hAnsi="Times New Roman" w:cs="Times New Roman"/>
        </w:rPr>
        <w:t>ój technologiczny UE</w:t>
      </w:r>
      <w:r>
        <w:rPr>
          <w:rFonts w:ascii="Times New Roman" w:hAnsi="Times New Roman" w:cs="Times New Roman"/>
        </w:rPr>
        <w:t>. Uznano, że kraje Południa już podciągnęły swoją infrastrukturę</w:t>
      </w:r>
      <w:r w:rsidR="00B9108B">
        <w:rPr>
          <w:rFonts w:ascii="Times New Roman" w:hAnsi="Times New Roman" w:cs="Times New Roman"/>
        </w:rPr>
        <w:t xml:space="preserve"> bazową i wydatki tego typu już nie są niezbędne</w:t>
      </w:r>
      <w:r w:rsidR="006F5597">
        <w:rPr>
          <w:rFonts w:ascii="Times New Roman" w:hAnsi="Times New Roman" w:cs="Times New Roman"/>
        </w:rPr>
        <w:t>,</w:t>
      </w:r>
      <w:r w:rsidR="00B9108B">
        <w:rPr>
          <w:rFonts w:ascii="Times New Roman" w:hAnsi="Times New Roman" w:cs="Times New Roman"/>
        </w:rPr>
        <w:t xml:space="preserve"> </w:t>
      </w:r>
      <w:r w:rsidR="006F5597">
        <w:rPr>
          <w:rFonts w:ascii="Times New Roman" w:hAnsi="Times New Roman" w:cs="Times New Roman"/>
        </w:rPr>
        <w:t xml:space="preserve">a </w:t>
      </w:r>
      <w:r w:rsidR="00B9108B">
        <w:rPr>
          <w:rFonts w:ascii="Times New Roman" w:hAnsi="Times New Roman" w:cs="Times New Roman"/>
        </w:rPr>
        <w:t xml:space="preserve">należy </w:t>
      </w:r>
      <w:r w:rsidR="006F5597">
        <w:rPr>
          <w:rFonts w:ascii="Times New Roman" w:hAnsi="Times New Roman" w:cs="Times New Roman"/>
        </w:rPr>
        <w:t>wydatki przesuwać do działu</w:t>
      </w:r>
      <w:r w:rsidR="00B9108B">
        <w:rPr>
          <w:rFonts w:ascii="Times New Roman" w:hAnsi="Times New Roman" w:cs="Times New Roman"/>
        </w:rPr>
        <w:t xml:space="preserve"> Konkurencyjność i wzrost (w WRF 2021-2027 – Jednolity rynek, innowacje i cyfryzacja). </w:t>
      </w:r>
      <w:r w:rsidR="003C09E0">
        <w:rPr>
          <w:rFonts w:ascii="Times New Roman" w:hAnsi="Times New Roman" w:cs="Times New Roman"/>
        </w:rPr>
        <w:t xml:space="preserve">Uznano za lizbońskie jedynie sieci transeuropejskie (TEN-T), natomiast drogi poza tymi korytarzami nie mieściły się w grupie preferowanych celów. </w:t>
      </w:r>
      <w:r w:rsidR="00B9108B">
        <w:rPr>
          <w:rFonts w:ascii="Times New Roman" w:hAnsi="Times New Roman" w:cs="Times New Roman"/>
        </w:rPr>
        <w:t>Zaczęto raportować wydatki polityki spójności w podziale na wydatki lizbońskie i wydatki nielizbońskie. Zachodnioeuropejski punkt widzenia (odmienny miały nowe kraje członkowskie) groził poważnymi  zmianami struktury wydatków w kierunku ich przesuwania na badania naukowe i innowacje</w:t>
      </w:r>
      <w:r w:rsidR="006F5597">
        <w:rPr>
          <w:rFonts w:ascii="Times New Roman" w:hAnsi="Times New Roman" w:cs="Times New Roman"/>
        </w:rPr>
        <w:t>, które nie miały kopert narodowych i tym samym akceptowano głównie dojrzalsze projekty zgłaszane przez renomowane placówki Zachodu. N</w:t>
      </w:r>
      <w:r w:rsidR="00B9108B">
        <w:rPr>
          <w:rFonts w:ascii="Times New Roman" w:hAnsi="Times New Roman" w:cs="Times New Roman"/>
        </w:rPr>
        <w:t xml:space="preserve">a początku obecnej dekady 12 nowych państw miało udział celów lizbońskich </w:t>
      </w:r>
      <w:r w:rsidR="00DD413D">
        <w:rPr>
          <w:rFonts w:ascii="Times New Roman" w:hAnsi="Times New Roman" w:cs="Times New Roman"/>
        </w:rPr>
        <w:t xml:space="preserve">od 47% do 67%, a wszystkie państwa </w:t>
      </w:r>
      <w:r w:rsidR="006F5597">
        <w:rPr>
          <w:rFonts w:ascii="Times New Roman" w:hAnsi="Times New Roman" w:cs="Times New Roman"/>
        </w:rPr>
        <w:t xml:space="preserve">dawnej </w:t>
      </w:r>
      <w:r w:rsidR="00DD413D">
        <w:rPr>
          <w:rFonts w:ascii="Times New Roman" w:hAnsi="Times New Roman" w:cs="Times New Roman"/>
        </w:rPr>
        <w:t>UE15</w:t>
      </w:r>
      <w:r>
        <w:rPr>
          <w:rFonts w:ascii="Times New Roman" w:hAnsi="Times New Roman" w:cs="Times New Roman"/>
        </w:rPr>
        <w:t xml:space="preserve"> </w:t>
      </w:r>
      <w:r w:rsidR="00DD413D">
        <w:rPr>
          <w:rFonts w:ascii="Times New Roman" w:hAnsi="Times New Roman" w:cs="Times New Roman"/>
        </w:rPr>
        <w:t>mieściły się w przedziale od 69% d</w:t>
      </w:r>
      <w:r w:rsidR="006F5597">
        <w:rPr>
          <w:rFonts w:ascii="Times New Roman" w:hAnsi="Times New Roman" w:cs="Times New Roman"/>
        </w:rPr>
        <w:t>o 91%</w:t>
      </w:r>
      <w:r w:rsidR="00DD41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D413D">
        <w:rPr>
          <w:rFonts w:ascii="Times New Roman" w:hAnsi="Times New Roman" w:cs="Times New Roman"/>
        </w:rPr>
        <w:t xml:space="preserve">Pomimo niewielkich środków otrzymywanych przez </w:t>
      </w:r>
      <w:r w:rsidR="006F5597">
        <w:rPr>
          <w:rFonts w:ascii="Times New Roman" w:hAnsi="Times New Roman" w:cs="Times New Roman"/>
        </w:rPr>
        <w:t>najbogatsze</w:t>
      </w:r>
      <w:r w:rsidR="006F5597">
        <w:rPr>
          <w:rFonts w:ascii="Times New Roman" w:hAnsi="Times New Roman" w:cs="Times New Roman"/>
        </w:rPr>
        <w:t xml:space="preserve"> </w:t>
      </w:r>
      <w:r w:rsidR="00DD413D">
        <w:rPr>
          <w:rFonts w:ascii="Times New Roman" w:hAnsi="Times New Roman" w:cs="Times New Roman"/>
        </w:rPr>
        <w:t>kraje (regiony)</w:t>
      </w:r>
      <w:r w:rsidR="006F5597">
        <w:rPr>
          <w:rFonts w:ascii="Times New Roman" w:hAnsi="Times New Roman" w:cs="Times New Roman"/>
        </w:rPr>
        <w:t>,</w:t>
      </w:r>
      <w:r w:rsidR="00DD413D">
        <w:rPr>
          <w:rFonts w:ascii="Times New Roman" w:hAnsi="Times New Roman" w:cs="Times New Roman"/>
        </w:rPr>
        <w:t xml:space="preserve"> nie mogą one w umowach partnerstwa ujmować wydatków inwestycyjnych niemal zupełnie, natomiast w regionach biedniejszych inwestycje bazowe są nadal dopuszczalne. Należy zauwa</w:t>
      </w:r>
      <w:r w:rsidR="006F5597">
        <w:rPr>
          <w:rFonts w:ascii="Times New Roman" w:hAnsi="Times New Roman" w:cs="Times New Roman"/>
        </w:rPr>
        <w:t>żyć, ż</w:t>
      </w:r>
      <w:r w:rsidR="00DD413D">
        <w:rPr>
          <w:rFonts w:ascii="Times New Roman" w:hAnsi="Times New Roman" w:cs="Times New Roman"/>
        </w:rPr>
        <w:t xml:space="preserve">e brak wydatków tego typu lub ich poważne ograniczenie w Polsce i na Węgrzech byłoby zgodne z </w:t>
      </w:r>
      <w:r w:rsidR="00BB2783">
        <w:rPr>
          <w:rFonts w:ascii="Times New Roman" w:hAnsi="Times New Roman" w:cs="Times New Roman"/>
        </w:rPr>
        <w:t>opinią</w:t>
      </w:r>
      <w:r w:rsidR="00DD413D">
        <w:rPr>
          <w:rFonts w:ascii="Times New Roman" w:hAnsi="Times New Roman" w:cs="Times New Roman"/>
        </w:rPr>
        <w:t xml:space="preserve"> na temat infrastruktury bazowej w krajach Zachodu.</w:t>
      </w:r>
      <w:r w:rsidR="005F1A24">
        <w:rPr>
          <w:rFonts w:ascii="Times New Roman" w:hAnsi="Times New Roman" w:cs="Times New Roman"/>
        </w:rPr>
        <w:t xml:space="preserve">   </w:t>
      </w:r>
    </w:p>
    <w:p w:rsidR="006D457D" w:rsidRDefault="00DD413D" w:rsidP="00703E1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Znaczenie środków europejskich dla inwestycji publicznych</w:t>
      </w:r>
    </w:p>
    <w:p w:rsidR="000564BE" w:rsidRDefault="00BB2783" w:rsidP="000564BE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564BE">
        <w:rPr>
          <w:rFonts w:ascii="Times New Roman" w:hAnsi="Times New Roman" w:cs="Times New Roman"/>
        </w:rPr>
        <w:t xml:space="preserve"> ostatnich latach nastąpiło ograniczenie wydatków inwestycyjnych w </w:t>
      </w:r>
      <w:r>
        <w:rPr>
          <w:rFonts w:ascii="Times New Roman" w:hAnsi="Times New Roman" w:cs="Times New Roman"/>
        </w:rPr>
        <w:t>pod</w:t>
      </w:r>
      <w:r w:rsidR="000564BE">
        <w:rPr>
          <w:rFonts w:ascii="Times New Roman" w:hAnsi="Times New Roman" w:cs="Times New Roman"/>
        </w:rPr>
        <w:t xml:space="preserve">sektorze instytucji rządowych i </w:t>
      </w:r>
      <w:r>
        <w:rPr>
          <w:rFonts w:ascii="Times New Roman" w:hAnsi="Times New Roman" w:cs="Times New Roman"/>
        </w:rPr>
        <w:t>pod</w:t>
      </w:r>
      <w:r w:rsidR="000564BE">
        <w:rPr>
          <w:rFonts w:ascii="Times New Roman" w:hAnsi="Times New Roman" w:cs="Times New Roman"/>
        </w:rPr>
        <w:t>sektorze instytucji samorządowych.</w:t>
      </w:r>
    </w:p>
    <w:p w:rsidR="000564BE" w:rsidRDefault="000564BE" w:rsidP="000564BE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BB2783">
        <w:rPr>
          <w:rFonts w:ascii="Times New Roman" w:hAnsi="Times New Roman" w:cs="Times New Roman"/>
          <w:i/>
        </w:rPr>
        <w:t>Siódmym sprawozdaniu w sprawie spójności gospodarczej, społecznej i terytorialnej</w:t>
      </w:r>
      <w:r>
        <w:rPr>
          <w:rFonts w:ascii="Times New Roman" w:hAnsi="Times New Roman" w:cs="Times New Roman"/>
        </w:rPr>
        <w:t xml:space="preserve"> Komisja podała, że polityka spójności sfinansowała w latach 2015-2017 w Polsce 61% całości inwestycji publicznych</w:t>
      </w:r>
      <w:r w:rsidR="00BB2783">
        <w:rPr>
          <w:rFonts w:ascii="Times New Roman" w:hAnsi="Times New Roman" w:cs="Times New Roman"/>
        </w:rPr>
        <w:t>. Większy odsetek miała</w:t>
      </w:r>
      <w:r w:rsidR="00045B90">
        <w:rPr>
          <w:rFonts w:ascii="Times New Roman" w:hAnsi="Times New Roman" w:cs="Times New Roman"/>
        </w:rPr>
        <w:t xml:space="preserve"> </w:t>
      </w:r>
      <w:r w:rsidR="00BB2783">
        <w:rPr>
          <w:rFonts w:ascii="Times New Roman" w:hAnsi="Times New Roman" w:cs="Times New Roman"/>
        </w:rPr>
        <w:t>tylko</w:t>
      </w:r>
      <w:r w:rsidR="00045B90">
        <w:rPr>
          <w:rFonts w:ascii="Times New Roman" w:hAnsi="Times New Roman" w:cs="Times New Roman"/>
        </w:rPr>
        <w:t xml:space="preserve"> </w:t>
      </w:r>
      <w:r w:rsidR="00BB2783">
        <w:rPr>
          <w:rFonts w:ascii="Times New Roman" w:hAnsi="Times New Roman" w:cs="Times New Roman"/>
        </w:rPr>
        <w:t>realizująca program naprawczy</w:t>
      </w:r>
      <w:r w:rsidR="00045B90">
        <w:rPr>
          <w:rFonts w:ascii="Times New Roman" w:hAnsi="Times New Roman" w:cs="Times New Roman"/>
        </w:rPr>
        <w:t xml:space="preserve"> finansów publicznych Portugalia </w:t>
      </w:r>
      <w:r w:rsidR="00045B90">
        <w:rPr>
          <w:rFonts w:ascii="Times New Roman" w:hAnsi="Times New Roman" w:cs="Times New Roman"/>
        </w:rPr>
        <w:lastRenderedPageBreak/>
        <w:t xml:space="preserve">(84%) oraz Chorwacja (79%) i Litwa (74%). Lata 2016-2017 stanowiły „dołek” napływu środków unijnych do Polski, w latach 2018-2019 były już znacznie większe, natomiast </w:t>
      </w:r>
      <w:r w:rsidR="00BB2783">
        <w:rPr>
          <w:rFonts w:ascii="Times New Roman" w:hAnsi="Times New Roman" w:cs="Times New Roman"/>
        </w:rPr>
        <w:t>zmalały</w:t>
      </w:r>
      <w:r w:rsidR="00BB2783">
        <w:rPr>
          <w:rFonts w:ascii="Times New Roman" w:hAnsi="Times New Roman" w:cs="Times New Roman"/>
        </w:rPr>
        <w:t xml:space="preserve"> </w:t>
      </w:r>
      <w:r w:rsidR="00045B90">
        <w:rPr>
          <w:rFonts w:ascii="Times New Roman" w:hAnsi="Times New Roman" w:cs="Times New Roman"/>
        </w:rPr>
        <w:t xml:space="preserve">wydatki inwestycyjne </w:t>
      </w:r>
      <w:r w:rsidR="00BB2783">
        <w:rPr>
          <w:rFonts w:ascii="Times New Roman" w:hAnsi="Times New Roman" w:cs="Times New Roman"/>
        </w:rPr>
        <w:t xml:space="preserve">realizowane </w:t>
      </w:r>
      <w:r w:rsidR="00045B90">
        <w:rPr>
          <w:rFonts w:ascii="Times New Roman" w:hAnsi="Times New Roman" w:cs="Times New Roman"/>
        </w:rPr>
        <w:t>wyłącznie z własnych środków budżetowych. Oznacza to, że obecnie około 3/4</w:t>
      </w:r>
      <w:r>
        <w:rPr>
          <w:rFonts w:ascii="Times New Roman" w:hAnsi="Times New Roman" w:cs="Times New Roman"/>
        </w:rPr>
        <w:t xml:space="preserve"> </w:t>
      </w:r>
      <w:r w:rsidR="00045B90">
        <w:rPr>
          <w:rFonts w:ascii="Times New Roman" w:hAnsi="Times New Roman" w:cs="Times New Roman"/>
        </w:rPr>
        <w:t xml:space="preserve">publicznych wydatków inwestycyjnych w Polsce finansują środki europejskie. Trudno o większy odsetek ze względu na z jednej strony, konieczność </w:t>
      </w:r>
      <w:r w:rsidR="00BB2783">
        <w:rPr>
          <w:rFonts w:ascii="Times New Roman" w:hAnsi="Times New Roman" w:cs="Times New Roman"/>
        </w:rPr>
        <w:t>wniesienia</w:t>
      </w:r>
      <w:r w:rsidR="00045B90">
        <w:rPr>
          <w:rFonts w:ascii="Times New Roman" w:hAnsi="Times New Roman" w:cs="Times New Roman"/>
        </w:rPr>
        <w:t xml:space="preserve"> wkładu własnego, a z drugiej strony, </w:t>
      </w:r>
      <w:r w:rsidR="008A447D">
        <w:rPr>
          <w:rFonts w:ascii="Times New Roman" w:hAnsi="Times New Roman" w:cs="Times New Roman"/>
        </w:rPr>
        <w:t>na istnienie niewielkich jednostkowo wydatków inwestycyjnych (dużych ze względu na masowość), które ponoszą samorządy</w:t>
      </w:r>
      <w:r w:rsidR="008A447D" w:rsidRPr="008A447D">
        <w:rPr>
          <w:rFonts w:ascii="Times New Roman" w:hAnsi="Times New Roman" w:cs="Times New Roman"/>
        </w:rPr>
        <w:t xml:space="preserve"> </w:t>
      </w:r>
      <w:r w:rsidR="008A447D">
        <w:rPr>
          <w:rFonts w:ascii="Times New Roman" w:hAnsi="Times New Roman" w:cs="Times New Roman"/>
        </w:rPr>
        <w:t>(także instytucje i zakłady budżetowe)</w:t>
      </w:r>
      <w:r w:rsidR="00BB2783">
        <w:rPr>
          <w:rFonts w:ascii="Times New Roman" w:hAnsi="Times New Roman" w:cs="Times New Roman"/>
        </w:rPr>
        <w:t>. T</w:t>
      </w:r>
      <w:r w:rsidR="008A447D">
        <w:rPr>
          <w:rFonts w:ascii="Times New Roman" w:hAnsi="Times New Roman" w:cs="Times New Roman"/>
        </w:rPr>
        <w:t>rudno aplikować o ś</w:t>
      </w:r>
      <w:r w:rsidR="00BB2783">
        <w:rPr>
          <w:rFonts w:ascii="Times New Roman" w:hAnsi="Times New Roman" w:cs="Times New Roman"/>
        </w:rPr>
        <w:t>rodki unijne na zakup komputera</w:t>
      </w:r>
      <w:r w:rsidR="008A447D">
        <w:rPr>
          <w:rFonts w:ascii="Times New Roman" w:hAnsi="Times New Roman" w:cs="Times New Roman"/>
        </w:rPr>
        <w:t xml:space="preserve"> dla </w:t>
      </w:r>
      <w:proofErr w:type="spellStart"/>
      <w:r w:rsidR="008A447D">
        <w:rPr>
          <w:rFonts w:ascii="Times New Roman" w:hAnsi="Times New Roman" w:cs="Times New Roman"/>
        </w:rPr>
        <w:t>OSiR</w:t>
      </w:r>
      <w:proofErr w:type="spellEnd"/>
      <w:r w:rsidR="008A447D">
        <w:rPr>
          <w:rFonts w:ascii="Times New Roman" w:hAnsi="Times New Roman" w:cs="Times New Roman"/>
        </w:rPr>
        <w:t>, projektora dla szkoły, samochodu dla urzędu gminy czy wymiany pieca w MOPS.</w:t>
      </w:r>
    </w:p>
    <w:p w:rsidR="008A447D" w:rsidRDefault="00BB2783" w:rsidP="000564BE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imo wspomnianych powyżej uwarunkowań</w:t>
      </w:r>
      <w:r>
        <w:rPr>
          <w:rFonts w:ascii="Times New Roman" w:hAnsi="Times New Roman" w:cs="Times New Roman"/>
        </w:rPr>
        <w:t>, w</w:t>
      </w:r>
      <w:r w:rsidR="008A447D">
        <w:rPr>
          <w:rFonts w:ascii="Times New Roman" w:hAnsi="Times New Roman" w:cs="Times New Roman"/>
        </w:rPr>
        <w:t xml:space="preserve"> samorządach</w:t>
      </w:r>
      <w:r>
        <w:rPr>
          <w:rFonts w:ascii="Times New Roman" w:hAnsi="Times New Roman" w:cs="Times New Roman"/>
        </w:rPr>
        <w:t xml:space="preserve"> </w:t>
      </w:r>
      <w:r w:rsidR="008A447D">
        <w:rPr>
          <w:rFonts w:ascii="Times New Roman" w:hAnsi="Times New Roman" w:cs="Times New Roman"/>
        </w:rPr>
        <w:t xml:space="preserve">udział środków europejskich </w:t>
      </w:r>
      <w:r w:rsidR="00B606A8">
        <w:rPr>
          <w:rFonts w:ascii="Times New Roman" w:hAnsi="Times New Roman" w:cs="Times New Roman"/>
        </w:rPr>
        <w:t xml:space="preserve">(paragrafy 620 i 625 klasyfikacji budżetowej) </w:t>
      </w:r>
      <w:r w:rsidR="008A447D">
        <w:rPr>
          <w:rFonts w:ascii="Times New Roman" w:hAnsi="Times New Roman" w:cs="Times New Roman"/>
        </w:rPr>
        <w:t>w sfinans</w:t>
      </w:r>
      <w:r>
        <w:rPr>
          <w:rFonts w:ascii="Times New Roman" w:hAnsi="Times New Roman" w:cs="Times New Roman"/>
        </w:rPr>
        <w:t>owaniu wydatków inwestycyjnych</w:t>
      </w:r>
      <w:r w:rsidR="008A447D">
        <w:rPr>
          <w:rFonts w:ascii="Times New Roman" w:hAnsi="Times New Roman" w:cs="Times New Roman"/>
        </w:rPr>
        <w:t xml:space="preserve"> był w 2019 r. </w:t>
      </w:r>
      <w:r w:rsidR="001956F1">
        <w:rPr>
          <w:rFonts w:ascii="Times New Roman" w:hAnsi="Times New Roman" w:cs="Times New Roman"/>
        </w:rPr>
        <w:t xml:space="preserve">stosunkowo </w:t>
      </w:r>
      <w:r w:rsidR="008A447D">
        <w:rPr>
          <w:rFonts w:ascii="Times New Roman" w:hAnsi="Times New Roman" w:cs="Times New Roman"/>
        </w:rPr>
        <w:t xml:space="preserve">wysoki i wynosił 31,1%. Na Dolnym Śląsku było podobnie (32,4%), ale co 6. </w:t>
      </w:r>
      <w:r w:rsidR="00B606A8">
        <w:rPr>
          <w:rFonts w:ascii="Times New Roman" w:hAnsi="Times New Roman" w:cs="Times New Roman"/>
        </w:rPr>
        <w:t>g</w:t>
      </w:r>
      <w:r w:rsidR="008A447D">
        <w:rPr>
          <w:rFonts w:ascii="Times New Roman" w:hAnsi="Times New Roman" w:cs="Times New Roman"/>
        </w:rPr>
        <w:t xml:space="preserve">mina miała udział przekraczający </w:t>
      </w:r>
      <w:r w:rsidR="00B606A8">
        <w:rPr>
          <w:rFonts w:ascii="Times New Roman" w:hAnsi="Times New Roman" w:cs="Times New Roman"/>
        </w:rPr>
        <w:t>50%, w tym były gminy z udziałem sięgającym 90%.</w:t>
      </w:r>
      <w:r w:rsidR="008A447D">
        <w:rPr>
          <w:rFonts w:ascii="Times New Roman" w:hAnsi="Times New Roman" w:cs="Times New Roman"/>
        </w:rPr>
        <w:t xml:space="preserve"> </w:t>
      </w:r>
      <w:r w:rsidR="00B606A8">
        <w:rPr>
          <w:rFonts w:ascii="Times New Roman" w:hAnsi="Times New Roman" w:cs="Times New Roman"/>
        </w:rPr>
        <w:t xml:space="preserve">Biedne gminy nie są w stanie realizować praktycznie żadnych inwestycji bez środków unijnych. Podane wskaźniki dotyczą inwestycji ogółem, w przypadku inwestycji infrastrukturalnych </w:t>
      </w:r>
      <w:r>
        <w:rPr>
          <w:rFonts w:ascii="Times New Roman" w:hAnsi="Times New Roman" w:cs="Times New Roman"/>
        </w:rPr>
        <w:t xml:space="preserve">udziały te </w:t>
      </w:r>
      <w:r w:rsidR="00B606A8">
        <w:rPr>
          <w:rFonts w:ascii="Times New Roman" w:hAnsi="Times New Roman" w:cs="Times New Roman"/>
        </w:rPr>
        <w:t>są znacznie większe. Widać to w budżetach wojewódzkich, których głównym kierunkiem całości wydatków (</w:t>
      </w:r>
      <w:r>
        <w:rPr>
          <w:rFonts w:ascii="Times New Roman" w:hAnsi="Times New Roman" w:cs="Times New Roman"/>
        </w:rPr>
        <w:t>łącznie</w:t>
      </w:r>
      <w:r w:rsidR="00B606A8">
        <w:rPr>
          <w:rFonts w:ascii="Times New Roman" w:hAnsi="Times New Roman" w:cs="Times New Roman"/>
        </w:rPr>
        <w:t xml:space="preserve"> majątkowych</w:t>
      </w:r>
      <w:r>
        <w:rPr>
          <w:rFonts w:ascii="Times New Roman" w:hAnsi="Times New Roman" w:cs="Times New Roman"/>
        </w:rPr>
        <w:t xml:space="preserve"> i</w:t>
      </w:r>
      <w:r w:rsidR="00B606A8">
        <w:rPr>
          <w:rFonts w:ascii="Times New Roman" w:hAnsi="Times New Roman" w:cs="Times New Roman"/>
        </w:rPr>
        <w:t xml:space="preserve"> bieżących) był transport i łączność (dział 600 klasyfikacji)</w:t>
      </w:r>
      <w:r w:rsidR="001956F1">
        <w:rPr>
          <w:rFonts w:ascii="Times New Roman" w:hAnsi="Times New Roman" w:cs="Times New Roman"/>
        </w:rPr>
        <w:t xml:space="preserve"> – wydatki te podlegają bardzo dużym wahaniom w czasie.</w:t>
      </w:r>
    </w:p>
    <w:p w:rsidR="00E3679F" w:rsidRDefault="00B606A8" w:rsidP="000564BE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Zmienność poziomu wydatków inwestycyjnych pokrywa się ze </w:t>
      </w:r>
      <w:r w:rsidR="00E3679F">
        <w:rPr>
          <w:rFonts w:ascii="Times New Roman" w:hAnsi="Times New Roman" w:cs="Times New Roman"/>
        </w:rPr>
        <w:t xml:space="preserve">zmiennością napływu środków europejskich. Realizowana Umowa Partnerstwa 2014-2020 formalnie powinna umożliwiać rozpoczęcie wydawania środków w 2014 r., ale to nastąpiło w znikomej skali </w:t>
      </w:r>
      <w:r w:rsidR="00BB2783">
        <w:rPr>
          <w:rFonts w:ascii="Times New Roman" w:hAnsi="Times New Roman" w:cs="Times New Roman"/>
        </w:rPr>
        <w:t xml:space="preserve">dopiero w 2015 r. </w:t>
      </w:r>
      <w:r w:rsidR="00E3679F">
        <w:rPr>
          <w:rFonts w:ascii="Times New Roman" w:hAnsi="Times New Roman" w:cs="Times New Roman"/>
        </w:rPr>
        <w:t xml:space="preserve">– np. 16 RPO wydatkowało 61 mln zł wobec 19652 mln zł w 2018 r. Z poślizgiem kończono wydatkowanie środków z perspektywy 2007-2013 i dlatego </w:t>
      </w:r>
      <w:r w:rsidR="00BB2783">
        <w:rPr>
          <w:rFonts w:ascii="Times New Roman" w:hAnsi="Times New Roman" w:cs="Times New Roman"/>
        </w:rPr>
        <w:t xml:space="preserve">wydatki lat 2014-2015 były względnie duże, a </w:t>
      </w:r>
      <w:r w:rsidR="00E3679F">
        <w:rPr>
          <w:rFonts w:ascii="Times New Roman" w:hAnsi="Times New Roman" w:cs="Times New Roman"/>
        </w:rPr>
        <w:t xml:space="preserve">najmniejsze </w:t>
      </w:r>
      <w:r w:rsidR="00870B95">
        <w:rPr>
          <w:rFonts w:ascii="Times New Roman" w:hAnsi="Times New Roman" w:cs="Times New Roman"/>
        </w:rPr>
        <w:t xml:space="preserve">wpływy środków europejskich do samorządów wystąpiły w latach 2016-2017 (2 razy mniejsze niż w latach 2014-2015 oraz 2018-2019) i również </w:t>
      </w:r>
      <w:r w:rsidR="00BB2783">
        <w:rPr>
          <w:rFonts w:ascii="Times New Roman" w:hAnsi="Times New Roman" w:cs="Times New Roman"/>
        </w:rPr>
        <w:t xml:space="preserve">całkowite </w:t>
      </w:r>
      <w:r w:rsidR="00870B95">
        <w:rPr>
          <w:rFonts w:ascii="Times New Roman" w:hAnsi="Times New Roman" w:cs="Times New Roman"/>
        </w:rPr>
        <w:t xml:space="preserve">wydatki inwestycyjne JST były </w:t>
      </w:r>
      <w:r w:rsidR="00BB2783">
        <w:rPr>
          <w:rFonts w:ascii="Times New Roman" w:hAnsi="Times New Roman" w:cs="Times New Roman"/>
        </w:rPr>
        <w:t>naj</w:t>
      </w:r>
      <w:r w:rsidR="00870B95">
        <w:rPr>
          <w:rFonts w:ascii="Times New Roman" w:hAnsi="Times New Roman" w:cs="Times New Roman"/>
        </w:rPr>
        <w:t>mniejsze w tym okresie.</w:t>
      </w:r>
    </w:p>
    <w:p w:rsidR="00B606A8" w:rsidRDefault="00BB2783" w:rsidP="000564BE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3679F">
        <w:rPr>
          <w:rFonts w:ascii="Times New Roman" w:hAnsi="Times New Roman" w:cs="Times New Roman"/>
        </w:rPr>
        <w:t xml:space="preserve"> każdej kolejnej perspektywie finansowej </w:t>
      </w:r>
      <w:r w:rsidR="000D099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ealizacja wydatków </w:t>
      </w:r>
      <w:r w:rsidR="000D0994">
        <w:rPr>
          <w:rFonts w:ascii="Times New Roman" w:hAnsi="Times New Roman" w:cs="Times New Roman"/>
        </w:rPr>
        <w:t>przesuwa</w:t>
      </w:r>
      <w:r w:rsidR="000D0994">
        <w:rPr>
          <w:rFonts w:ascii="Times New Roman" w:hAnsi="Times New Roman" w:cs="Times New Roman"/>
        </w:rPr>
        <w:t xml:space="preserve"> </w:t>
      </w:r>
      <w:r w:rsidR="00E3679F">
        <w:rPr>
          <w:rFonts w:ascii="Times New Roman" w:hAnsi="Times New Roman" w:cs="Times New Roman"/>
        </w:rPr>
        <w:t>się, co oznacza</w:t>
      </w:r>
      <w:r w:rsidR="00870B95">
        <w:rPr>
          <w:rFonts w:ascii="Times New Roman" w:hAnsi="Times New Roman" w:cs="Times New Roman"/>
        </w:rPr>
        <w:t xml:space="preserve"> coraz większe ciśnienie czasu, </w:t>
      </w:r>
      <w:r w:rsidR="000D0994">
        <w:rPr>
          <w:rFonts w:ascii="Times New Roman" w:hAnsi="Times New Roman" w:cs="Times New Roman"/>
        </w:rPr>
        <w:t>mimo</w:t>
      </w:r>
      <w:r w:rsidR="00870B95">
        <w:rPr>
          <w:rFonts w:ascii="Times New Roman" w:hAnsi="Times New Roman" w:cs="Times New Roman"/>
        </w:rPr>
        <w:t xml:space="preserve"> zasad</w:t>
      </w:r>
      <w:r w:rsidR="000D0994">
        <w:rPr>
          <w:rFonts w:ascii="Times New Roman" w:hAnsi="Times New Roman" w:cs="Times New Roman"/>
        </w:rPr>
        <w:t>y</w:t>
      </w:r>
      <w:r w:rsidR="00870B95">
        <w:rPr>
          <w:rFonts w:ascii="Times New Roman" w:hAnsi="Times New Roman" w:cs="Times New Roman"/>
        </w:rPr>
        <w:t xml:space="preserve"> n + 2 (lub n + 3). Pozostały 3 tygodnie do formalnego końca </w:t>
      </w:r>
      <w:r w:rsidR="000D0994">
        <w:rPr>
          <w:rFonts w:ascii="Times New Roman" w:hAnsi="Times New Roman" w:cs="Times New Roman"/>
        </w:rPr>
        <w:t xml:space="preserve">obecnych </w:t>
      </w:r>
      <w:r w:rsidR="00870B95">
        <w:rPr>
          <w:rFonts w:ascii="Times New Roman" w:hAnsi="Times New Roman" w:cs="Times New Roman"/>
        </w:rPr>
        <w:t>WRF, a poziom płatności otrzymanych przez Polskę z UE wynosił 8 grudnia 2020 r. 57,0% wydatków przewidzianych na politykę spójności dla siedmiolecia. Istnieje zagrożenie niewydatkowania części środków, ale Polska jest i tak w czołówce unijnej (najwyższy odsetek miała Litwa – 62,8%, a najniższy Hiszpania – 34,5%).</w:t>
      </w:r>
      <w:r w:rsidR="001956F1">
        <w:rPr>
          <w:rFonts w:ascii="Times New Roman" w:hAnsi="Times New Roman" w:cs="Times New Roman"/>
        </w:rPr>
        <w:t xml:space="preserve"> Odnosi się to do perspektywy finansowej uzgodnionej w grudniu 2012 r., pakiet legislacyjny został opublikowany w Dzienniku Urzędowym UE w końcu grudnia 2013 r. (liczył ponad 1000 stron), a 28 umów partnerstwa zostało podpisanych </w:t>
      </w:r>
      <w:r w:rsidR="000D0994">
        <w:rPr>
          <w:rFonts w:ascii="Times New Roman" w:hAnsi="Times New Roman" w:cs="Times New Roman"/>
        </w:rPr>
        <w:t>do końca 2014 r. -</w:t>
      </w:r>
      <w:r w:rsidR="001956F1">
        <w:rPr>
          <w:rFonts w:ascii="Times New Roman" w:hAnsi="Times New Roman" w:cs="Times New Roman"/>
        </w:rPr>
        <w:t xml:space="preserve"> dlatego </w:t>
      </w:r>
      <w:r w:rsidR="000D0994">
        <w:rPr>
          <w:rFonts w:ascii="Times New Roman" w:hAnsi="Times New Roman" w:cs="Times New Roman"/>
        </w:rPr>
        <w:t>w tym roku</w:t>
      </w:r>
      <w:r w:rsidR="000D0994">
        <w:rPr>
          <w:rFonts w:ascii="Times New Roman" w:hAnsi="Times New Roman" w:cs="Times New Roman"/>
        </w:rPr>
        <w:t xml:space="preserve"> </w:t>
      </w:r>
      <w:r w:rsidR="001956F1">
        <w:rPr>
          <w:rFonts w:ascii="Times New Roman" w:hAnsi="Times New Roman" w:cs="Times New Roman"/>
        </w:rPr>
        <w:t xml:space="preserve">nie </w:t>
      </w:r>
      <w:r w:rsidR="000D0994">
        <w:rPr>
          <w:rFonts w:ascii="Times New Roman" w:hAnsi="Times New Roman" w:cs="Times New Roman"/>
        </w:rPr>
        <w:t>rozpoczęto</w:t>
      </w:r>
      <w:r w:rsidR="001956F1">
        <w:rPr>
          <w:rFonts w:ascii="Times New Roman" w:hAnsi="Times New Roman" w:cs="Times New Roman"/>
        </w:rPr>
        <w:t xml:space="preserve"> wydatkowani</w:t>
      </w:r>
      <w:r w:rsidR="000D0994">
        <w:rPr>
          <w:rFonts w:ascii="Times New Roman" w:hAnsi="Times New Roman" w:cs="Times New Roman"/>
        </w:rPr>
        <w:t>a</w:t>
      </w:r>
      <w:r w:rsidR="001956F1">
        <w:rPr>
          <w:rFonts w:ascii="Times New Roman" w:hAnsi="Times New Roman" w:cs="Times New Roman"/>
        </w:rPr>
        <w:t xml:space="preserve"> środków na politykę spójności. Przyjęcie 10-11 grudnia </w:t>
      </w:r>
      <w:r w:rsidR="000D0994">
        <w:rPr>
          <w:rFonts w:ascii="Times New Roman" w:hAnsi="Times New Roman" w:cs="Times New Roman"/>
        </w:rPr>
        <w:t xml:space="preserve">2020 r. </w:t>
      </w:r>
      <w:r w:rsidR="001956F1">
        <w:rPr>
          <w:rFonts w:ascii="Times New Roman" w:hAnsi="Times New Roman" w:cs="Times New Roman"/>
        </w:rPr>
        <w:t xml:space="preserve">porozumienia </w:t>
      </w:r>
      <w:r w:rsidR="000D0994">
        <w:rPr>
          <w:rFonts w:ascii="Times New Roman" w:hAnsi="Times New Roman" w:cs="Times New Roman"/>
        </w:rPr>
        <w:t xml:space="preserve">w sprawie WRF 2021-2027 </w:t>
      </w:r>
      <w:r w:rsidR="001956F1">
        <w:rPr>
          <w:rFonts w:ascii="Times New Roman" w:hAnsi="Times New Roman" w:cs="Times New Roman"/>
        </w:rPr>
        <w:t>oznacza opóźnienie w stosunku do poprzednich ram finansowych o rok, a jego nieprzyjęcie w wyniku polskiego weta opóźnienie to wydłuża.</w:t>
      </w:r>
    </w:p>
    <w:p w:rsidR="000D0994" w:rsidRDefault="000D0994" w:rsidP="000D0994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703E11" w:rsidRPr="00484610" w:rsidRDefault="00DB4A9F" w:rsidP="007A5D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84610">
        <w:rPr>
          <w:rFonts w:ascii="Times New Roman" w:hAnsi="Times New Roman" w:cs="Times New Roman"/>
          <w:b/>
        </w:rPr>
        <w:lastRenderedPageBreak/>
        <w:t>Znaczenie prowizorium budżetowego</w:t>
      </w:r>
    </w:p>
    <w:p w:rsidR="00DB4A9F" w:rsidRDefault="00DB4A9F" w:rsidP="00DB4A9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Prowizorium budżetowe wystąpiło aż pięciokrotnie w latach 1979-1987. Stanowiło to drugą przesłankę wprowadzenia systemu WRF (obok zwiększenia skali wydatków inwestycyjnych na infrastrukturę). Jeśli 9-12 państw </w:t>
      </w:r>
      <w:r w:rsidR="000D0994">
        <w:rPr>
          <w:rFonts w:ascii="Times New Roman" w:hAnsi="Times New Roman" w:cs="Times New Roman"/>
        </w:rPr>
        <w:t xml:space="preserve">(zamiast obecnych 27) </w:t>
      </w:r>
      <w:r>
        <w:rPr>
          <w:rFonts w:ascii="Times New Roman" w:hAnsi="Times New Roman" w:cs="Times New Roman"/>
        </w:rPr>
        <w:t xml:space="preserve">nie było w stanie uzgodnić budżetu, to uznano, że spory polityczne powinny toczyć się co kilka lat, a nie co roku. </w:t>
      </w:r>
      <w:r w:rsidR="000D0994">
        <w:rPr>
          <w:rFonts w:ascii="Times New Roman" w:hAnsi="Times New Roman" w:cs="Times New Roman"/>
        </w:rPr>
        <w:t xml:space="preserve">Po przyjęciu WRF roczny budżet </w:t>
      </w:r>
      <w:r>
        <w:rPr>
          <w:rFonts w:ascii="Times New Roman" w:hAnsi="Times New Roman" w:cs="Times New Roman"/>
        </w:rPr>
        <w:t xml:space="preserve">ogólny stał się narzędziem technicznym realizującym </w:t>
      </w:r>
      <w:r w:rsidR="003F2D1A">
        <w:rPr>
          <w:rFonts w:ascii="Times New Roman" w:hAnsi="Times New Roman" w:cs="Times New Roman"/>
        </w:rPr>
        <w:t xml:space="preserve">podjęte </w:t>
      </w:r>
      <w:r>
        <w:rPr>
          <w:rFonts w:ascii="Times New Roman" w:hAnsi="Times New Roman" w:cs="Times New Roman"/>
        </w:rPr>
        <w:t xml:space="preserve">ustalenia </w:t>
      </w:r>
      <w:r w:rsidR="000D0994">
        <w:rPr>
          <w:rFonts w:ascii="Times New Roman" w:hAnsi="Times New Roman" w:cs="Times New Roman"/>
        </w:rPr>
        <w:t>obowiązujące przez</w:t>
      </w:r>
      <w:r>
        <w:rPr>
          <w:rFonts w:ascii="Times New Roman" w:hAnsi="Times New Roman" w:cs="Times New Roman"/>
        </w:rPr>
        <w:t xml:space="preserve"> 5-7 lat. </w:t>
      </w:r>
      <w:r w:rsidR="000D099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zeczywiście tak to funkcjonowało do bieżącego roku</w:t>
      </w:r>
      <w:r w:rsidR="003F2D1A">
        <w:rPr>
          <w:rFonts w:ascii="Times New Roman" w:hAnsi="Times New Roman" w:cs="Times New Roman"/>
        </w:rPr>
        <w:t>. Nigdy groźba nieprzyjęcia WRF nie była tak silna, jak obecnie.</w:t>
      </w:r>
    </w:p>
    <w:p w:rsidR="003F2D1A" w:rsidRDefault="003F2D1A" w:rsidP="00DB4A9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Pewne spory związane z budżetem rocznym występowały rzadko (raz wystąpiły, gdy ko</w:t>
      </w:r>
      <w:r w:rsidR="000D0994">
        <w:rPr>
          <w:rFonts w:ascii="Times New Roman" w:hAnsi="Times New Roman" w:cs="Times New Roman"/>
        </w:rPr>
        <w:t>misarzem był J. Lewandowski). Taka</w:t>
      </w:r>
      <w:r>
        <w:rPr>
          <w:rFonts w:ascii="Times New Roman" w:hAnsi="Times New Roman" w:cs="Times New Roman"/>
        </w:rPr>
        <w:t xml:space="preserve"> sytuacj</w:t>
      </w:r>
      <w:r w:rsidR="000D09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nie stwarzał</w:t>
      </w:r>
      <w:r w:rsidR="000D09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0D0994">
        <w:rPr>
          <w:rFonts w:ascii="Times New Roman" w:hAnsi="Times New Roman" w:cs="Times New Roman"/>
        </w:rPr>
        <w:t>większego zagrożenia, gdyż miała</w:t>
      </w:r>
      <w:r>
        <w:rPr>
          <w:rFonts w:ascii="Times New Roman" w:hAnsi="Times New Roman" w:cs="Times New Roman"/>
        </w:rPr>
        <w:t xml:space="preserve"> miejsce wewnątrz obowiązujących WRF. Straty z tego tytułu mogły być symboliczne, bo uzgodnione projekty byłyby nadal realizowane, można zaczynać także nowe, gdyż mieszczą się w WRF i w kwotach krajowych. Zupełnie odmienna sytuacja występuje obecnie, bo formuła 1/12 części</w:t>
      </w:r>
      <w:r w:rsidR="00B145FD">
        <w:rPr>
          <w:rFonts w:ascii="Times New Roman" w:hAnsi="Times New Roman" w:cs="Times New Roman"/>
        </w:rPr>
        <w:t xml:space="preserve"> miesięcznie z poprzedniego roku</w:t>
      </w:r>
      <w:r>
        <w:rPr>
          <w:rFonts w:ascii="Times New Roman" w:hAnsi="Times New Roman" w:cs="Times New Roman"/>
        </w:rPr>
        <w:t xml:space="preserve"> dotyczy formalnie budżetu ogólnego, a realnie WRF</w:t>
      </w:r>
      <w:r w:rsidR="00B145FD">
        <w:rPr>
          <w:rFonts w:ascii="Times New Roman" w:hAnsi="Times New Roman" w:cs="Times New Roman"/>
        </w:rPr>
        <w:t>, którego rolą</w:t>
      </w:r>
      <w:r>
        <w:rPr>
          <w:rFonts w:ascii="Times New Roman" w:hAnsi="Times New Roman" w:cs="Times New Roman"/>
        </w:rPr>
        <w:t xml:space="preserve"> jest wyznaczanie kierunków wydatkowania środków w budżetach rocznych. </w:t>
      </w:r>
    </w:p>
    <w:p w:rsidR="004C5440" w:rsidRDefault="00B145FD" w:rsidP="00DB4A9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podkreślić,</w:t>
      </w:r>
      <w:r w:rsidR="004C5440">
        <w:rPr>
          <w:rFonts w:ascii="Times New Roman" w:hAnsi="Times New Roman" w:cs="Times New Roman"/>
        </w:rPr>
        <w:t xml:space="preserve"> ż</w:t>
      </w:r>
      <w:r>
        <w:rPr>
          <w:rFonts w:ascii="Times New Roman" w:hAnsi="Times New Roman" w:cs="Times New Roman"/>
        </w:rPr>
        <w:t xml:space="preserve">e takiej sytuacji </w:t>
      </w:r>
      <w:r w:rsidR="004C5440">
        <w:rPr>
          <w:rFonts w:ascii="Times New Roman" w:hAnsi="Times New Roman" w:cs="Times New Roman"/>
        </w:rPr>
        <w:t xml:space="preserve">w </w:t>
      </w:r>
      <w:r w:rsidR="000D0994">
        <w:rPr>
          <w:rFonts w:ascii="Times New Roman" w:hAnsi="Times New Roman" w:cs="Times New Roman"/>
        </w:rPr>
        <w:t xml:space="preserve">istocie </w:t>
      </w:r>
      <w:r>
        <w:rPr>
          <w:rFonts w:ascii="Times New Roman" w:hAnsi="Times New Roman" w:cs="Times New Roman"/>
        </w:rPr>
        <w:t>nie przewidziano</w:t>
      </w:r>
      <w:r w:rsidR="004C5440" w:rsidRPr="004C5440">
        <w:rPr>
          <w:rFonts w:ascii="Times New Roman" w:hAnsi="Times New Roman" w:cs="Times New Roman"/>
        </w:rPr>
        <w:t xml:space="preserve"> </w:t>
      </w:r>
      <w:r w:rsidR="004C5440">
        <w:rPr>
          <w:rFonts w:ascii="Times New Roman" w:hAnsi="Times New Roman" w:cs="Times New Roman"/>
        </w:rPr>
        <w:t>w TFUE</w:t>
      </w:r>
      <w:r>
        <w:rPr>
          <w:rFonts w:ascii="Times New Roman" w:hAnsi="Times New Roman" w:cs="Times New Roman"/>
        </w:rPr>
        <w:t xml:space="preserve">. Zasada określona w art. 315 jest pewnym anachronizmem z epoki przed </w:t>
      </w:r>
      <w:r w:rsidR="000D0994">
        <w:rPr>
          <w:rFonts w:ascii="Times New Roman" w:hAnsi="Times New Roman" w:cs="Times New Roman"/>
        </w:rPr>
        <w:t xml:space="preserve">systemem </w:t>
      </w:r>
      <w:r>
        <w:rPr>
          <w:rFonts w:ascii="Times New Roman" w:hAnsi="Times New Roman" w:cs="Times New Roman"/>
        </w:rPr>
        <w:t xml:space="preserve">WRF, czyli </w:t>
      </w:r>
      <w:r w:rsidR="009F3EAE">
        <w:rPr>
          <w:rFonts w:ascii="Times New Roman" w:hAnsi="Times New Roman" w:cs="Times New Roman"/>
        </w:rPr>
        <w:t xml:space="preserve">stosowania </w:t>
      </w:r>
      <w:r w:rsidR="004C5440">
        <w:rPr>
          <w:rFonts w:ascii="Times New Roman" w:hAnsi="Times New Roman" w:cs="Times New Roman"/>
        </w:rPr>
        <w:t xml:space="preserve">reguły </w:t>
      </w:r>
      <w:r>
        <w:rPr>
          <w:rFonts w:ascii="Times New Roman" w:hAnsi="Times New Roman" w:cs="Times New Roman"/>
        </w:rPr>
        <w:t>niemal bez zmian przeniesion</w:t>
      </w:r>
      <w:r w:rsidR="004C5440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z kolejnych wersji TEWG. Nie rozwiązuje problemu zapis art. 312, ustęp 4, m.in. ze względu na nieznaną długość pata decyzyjnego. W efekcie uwaga </w:t>
      </w:r>
      <w:r w:rsidR="004C5440">
        <w:rPr>
          <w:rFonts w:ascii="Times New Roman" w:hAnsi="Times New Roman" w:cs="Times New Roman"/>
        </w:rPr>
        <w:t xml:space="preserve">wszystkich </w:t>
      </w:r>
      <w:r>
        <w:rPr>
          <w:rFonts w:ascii="Times New Roman" w:hAnsi="Times New Roman" w:cs="Times New Roman"/>
        </w:rPr>
        <w:t>została przeniesiona</w:t>
      </w:r>
      <w:r w:rsidR="004C5440">
        <w:rPr>
          <w:rFonts w:ascii="Times New Roman" w:hAnsi="Times New Roman" w:cs="Times New Roman"/>
        </w:rPr>
        <w:t xml:space="preserve"> na funkcjonowanie budżetów miesięcznych, zamiast rozwiązania problemu poważniejszego.</w:t>
      </w:r>
    </w:p>
    <w:p w:rsidR="004C5440" w:rsidRDefault="004C5440" w:rsidP="00DB4A9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WRF 2021-2027 związany jest pakiet legislacyjny, który nie zostanie opublikowany, jeśli ramy nie zostaną przyjęte. Obecne rozporządzenia dotyczące funduszy strukturalnych wygasają z końcem roku. Rozporządzenie dotyczące płatności bezpośrednich dla rolników obowiązuje do 2023 r., co oznacza możliwość ponoszenia tych płatności. Możliwe są też wydatki administracyjne i niektóre inne wydatki bieżące. </w:t>
      </w:r>
    </w:p>
    <w:p w:rsidR="00E1211D" w:rsidRDefault="003C09E0" w:rsidP="00DB4A9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Reguła określona w art. 315 określa </w:t>
      </w:r>
      <w:r w:rsidRPr="009F3EAE">
        <w:rPr>
          <w:rFonts w:ascii="Times New Roman" w:hAnsi="Times New Roman" w:cs="Times New Roman"/>
          <w:b/>
        </w:rPr>
        <w:t>pułap środków</w:t>
      </w:r>
      <w:r>
        <w:rPr>
          <w:rFonts w:ascii="Times New Roman" w:hAnsi="Times New Roman" w:cs="Times New Roman"/>
        </w:rPr>
        <w:t>, a nie ich wykorzystanie. Tym samym w</w:t>
      </w:r>
      <w:r w:rsidR="004C5440">
        <w:rPr>
          <w:rFonts w:ascii="Times New Roman" w:hAnsi="Times New Roman" w:cs="Times New Roman"/>
        </w:rPr>
        <w:t xml:space="preserve"> przypadku braku pakietu rozporządzeń</w:t>
      </w:r>
      <w:r>
        <w:rPr>
          <w:rFonts w:ascii="Times New Roman" w:hAnsi="Times New Roman" w:cs="Times New Roman"/>
        </w:rPr>
        <w:t xml:space="preserve"> oraz umowy partnerstwa</w:t>
      </w:r>
      <w:r w:rsidR="004C5440">
        <w:rPr>
          <w:rFonts w:ascii="Times New Roman" w:hAnsi="Times New Roman" w:cs="Times New Roman"/>
        </w:rPr>
        <w:t xml:space="preserve"> </w:t>
      </w:r>
      <w:r w:rsidR="004C5440" w:rsidRPr="009F3EAE">
        <w:rPr>
          <w:rFonts w:ascii="Times New Roman" w:hAnsi="Times New Roman" w:cs="Times New Roman"/>
          <w:b/>
        </w:rPr>
        <w:t xml:space="preserve">nie będzie podstawy do </w:t>
      </w:r>
      <w:r w:rsidRPr="009F3EAE">
        <w:rPr>
          <w:rFonts w:ascii="Times New Roman" w:hAnsi="Times New Roman" w:cs="Times New Roman"/>
          <w:b/>
        </w:rPr>
        <w:t>aplikowania o realizację projektów inwestycyjnych</w:t>
      </w:r>
      <w:r>
        <w:rPr>
          <w:rFonts w:ascii="Times New Roman" w:hAnsi="Times New Roman" w:cs="Times New Roman"/>
        </w:rPr>
        <w:t>.</w:t>
      </w:r>
      <w:r w:rsidR="004C54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Pieniądze na takie projekty będą „na papierze”, ale nie do wzięcia, czyli nowe zobowiązania nie będą podejmowane.</w:t>
      </w:r>
      <w:r w:rsidR="004C54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WRF są sporządzane w wersji zobowiązań i wersji płatności. Zgodnie z zasadą n + 2</w:t>
      </w:r>
      <w:r w:rsidR="009F3E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F3EAE">
        <w:rPr>
          <w:rFonts w:ascii="Times New Roman" w:hAnsi="Times New Roman" w:cs="Times New Roman"/>
        </w:rPr>
        <w:t xml:space="preserve">w latach 2021-2022 </w:t>
      </w:r>
      <w:r w:rsidR="009F3EAE">
        <w:rPr>
          <w:rFonts w:ascii="Times New Roman" w:hAnsi="Times New Roman" w:cs="Times New Roman"/>
        </w:rPr>
        <w:t xml:space="preserve">będą mogły </w:t>
      </w:r>
      <w:r>
        <w:rPr>
          <w:rFonts w:ascii="Times New Roman" w:hAnsi="Times New Roman" w:cs="Times New Roman"/>
        </w:rPr>
        <w:t xml:space="preserve">być refundowane wydatki poniesione na zobowiązania przyjęte do 2020 r., ale przy </w:t>
      </w:r>
      <w:r w:rsidR="00E1211D">
        <w:rPr>
          <w:rFonts w:ascii="Times New Roman" w:hAnsi="Times New Roman" w:cs="Times New Roman"/>
        </w:rPr>
        <w:t xml:space="preserve">wskaźniku zrealizowanych płatności w wysokości ok. 60% na koniec </w:t>
      </w:r>
      <w:r w:rsidR="009F3EAE">
        <w:rPr>
          <w:rFonts w:ascii="Times New Roman" w:hAnsi="Times New Roman" w:cs="Times New Roman"/>
        </w:rPr>
        <w:t>br.</w:t>
      </w:r>
      <w:r w:rsidR="00E1211D">
        <w:rPr>
          <w:rFonts w:ascii="Times New Roman" w:hAnsi="Times New Roman" w:cs="Times New Roman"/>
        </w:rPr>
        <w:t xml:space="preserve"> będzie to skutkować niemożliwością akceptowania kolejnych projektów po 1.01.2021</w:t>
      </w:r>
      <w:r w:rsidR="009F3EAE">
        <w:rPr>
          <w:rFonts w:ascii="Times New Roman" w:hAnsi="Times New Roman" w:cs="Times New Roman"/>
        </w:rPr>
        <w:t xml:space="preserve"> r</w:t>
      </w:r>
      <w:r w:rsidR="00E1211D">
        <w:rPr>
          <w:rFonts w:ascii="Times New Roman" w:hAnsi="Times New Roman" w:cs="Times New Roman"/>
        </w:rPr>
        <w:t>. W efekcie wprowadzenie prowizorium ograniczy także wydatki, w tym</w:t>
      </w:r>
      <w:r w:rsidR="009F3EAE">
        <w:rPr>
          <w:rFonts w:ascii="Times New Roman" w:hAnsi="Times New Roman" w:cs="Times New Roman"/>
        </w:rPr>
        <w:t xml:space="preserve"> na infrastrukturę, które Polsce</w:t>
      </w:r>
      <w:r w:rsidR="00E1211D">
        <w:rPr>
          <w:rFonts w:ascii="Times New Roman" w:hAnsi="Times New Roman" w:cs="Times New Roman"/>
        </w:rPr>
        <w:t xml:space="preserve"> </w:t>
      </w:r>
      <w:r w:rsidR="009F3EAE">
        <w:rPr>
          <w:rFonts w:ascii="Times New Roman" w:hAnsi="Times New Roman" w:cs="Times New Roman"/>
        </w:rPr>
        <w:t>przyznano na okres 2014-2020</w:t>
      </w:r>
      <w:r w:rsidR="00E1211D">
        <w:rPr>
          <w:rFonts w:ascii="Times New Roman" w:hAnsi="Times New Roman" w:cs="Times New Roman"/>
        </w:rPr>
        <w:t>.</w:t>
      </w:r>
    </w:p>
    <w:p w:rsidR="00B145FD" w:rsidRPr="008940AF" w:rsidRDefault="00E1211D" w:rsidP="008940A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rozwiązań ad hoc ratujących funkcjonowanie budżetu znacznie łatwiej przyjąć rozporządzenia dotyczące wydatków bieżących niż długookresowych. Tym samym projekty inwestycyjne, zwłaszcza dużej wartości, wymagają znacznie trudniejszych regulacji prawnych. </w:t>
      </w:r>
      <w:r w:rsidR="008940AF" w:rsidRPr="009F3EAE">
        <w:rPr>
          <w:rFonts w:ascii="Times New Roman" w:hAnsi="Times New Roman" w:cs="Times New Roman"/>
          <w:b/>
        </w:rPr>
        <w:t xml:space="preserve">Inwestycji nie da się podejmować w warunkach niepewności, w ramach </w:t>
      </w:r>
      <w:r w:rsidR="009F3EAE">
        <w:rPr>
          <w:rFonts w:ascii="Times New Roman" w:hAnsi="Times New Roman" w:cs="Times New Roman"/>
          <w:b/>
        </w:rPr>
        <w:t>finansowania</w:t>
      </w:r>
      <w:r w:rsidR="008940AF" w:rsidRPr="009F3EAE">
        <w:rPr>
          <w:rFonts w:ascii="Times New Roman" w:hAnsi="Times New Roman" w:cs="Times New Roman"/>
          <w:b/>
        </w:rPr>
        <w:t xml:space="preserve"> </w:t>
      </w:r>
      <w:r w:rsidR="009F3EAE">
        <w:rPr>
          <w:rFonts w:ascii="Times New Roman" w:hAnsi="Times New Roman" w:cs="Times New Roman"/>
          <w:b/>
        </w:rPr>
        <w:t>miesięcznego</w:t>
      </w:r>
      <w:r w:rsidR="008940AF">
        <w:rPr>
          <w:rFonts w:ascii="Times New Roman" w:hAnsi="Times New Roman" w:cs="Times New Roman"/>
        </w:rPr>
        <w:t>.</w:t>
      </w:r>
      <w:r w:rsidRPr="008940AF">
        <w:rPr>
          <w:rFonts w:ascii="Times New Roman" w:hAnsi="Times New Roman" w:cs="Times New Roman"/>
        </w:rPr>
        <w:t xml:space="preserve">  </w:t>
      </w:r>
      <w:r w:rsidR="004C5440" w:rsidRPr="008940AF">
        <w:rPr>
          <w:rFonts w:ascii="Times New Roman" w:hAnsi="Times New Roman" w:cs="Times New Roman"/>
        </w:rPr>
        <w:t xml:space="preserve"> </w:t>
      </w:r>
      <w:r w:rsidR="00B145FD" w:rsidRPr="008940AF">
        <w:rPr>
          <w:rFonts w:ascii="Times New Roman" w:hAnsi="Times New Roman" w:cs="Times New Roman"/>
        </w:rPr>
        <w:t xml:space="preserve"> </w:t>
      </w:r>
    </w:p>
    <w:p w:rsidR="00DB4A9F" w:rsidRPr="008940AF" w:rsidRDefault="008940AF" w:rsidP="008940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Trwają uzgodnienia polityczne przywódców oraz intensywne prace w Komisji nad reakcją na przewidywane weto polskie i węgierskie. Rzeczywistość nie znosi próżni i rozwiązanie problemu się </w:t>
      </w:r>
      <w:r w:rsidR="004F4CCD">
        <w:rPr>
          <w:rFonts w:ascii="Times New Roman" w:hAnsi="Times New Roman" w:cs="Times New Roman"/>
        </w:rPr>
        <w:t xml:space="preserve">z pewnością </w:t>
      </w:r>
      <w:r>
        <w:rPr>
          <w:rFonts w:ascii="Times New Roman" w:hAnsi="Times New Roman" w:cs="Times New Roman"/>
        </w:rPr>
        <w:t>znajdzie. Może to być porozumienie międzyrządowe lub inny plan B. Po</w:t>
      </w:r>
      <w:r w:rsidR="004F4CCD">
        <w:rPr>
          <w:rFonts w:ascii="Times New Roman" w:hAnsi="Times New Roman" w:cs="Times New Roman"/>
        </w:rPr>
        <w:t>lska na nim straci ekonomicznie i politycznie</w:t>
      </w:r>
      <w:r>
        <w:rPr>
          <w:rFonts w:ascii="Times New Roman" w:hAnsi="Times New Roman" w:cs="Times New Roman"/>
        </w:rPr>
        <w:t xml:space="preserve">. Nie straci, gdy weta nie będzie. </w:t>
      </w:r>
      <w:r w:rsidR="009F3EAE">
        <w:rPr>
          <w:rFonts w:ascii="Times New Roman" w:hAnsi="Times New Roman" w:cs="Times New Roman"/>
        </w:rPr>
        <w:t xml:space="preserve">Dowiemy się o tym jeszcze w tym tygodniu. </w:t>
      </w:r>
      <w:bookmarkStart w:id="0" w:name="_GoBack"/>
      <w:bookmarkEnd w:id="0"/>
      <w:r w:rsidR="004F4CCD">
        <w:rPr>
          <w:rFonts w:ascii="Times New Roman" w:hAnsi="Times New Roman" w:cs="Times New Roman"/>
        </w:rPr>
        <w:t xml:space="preserve">W czwartkowy poranek wiemy o propozycji rozporządzenia precyzującego procedury ustalania </w:t>
      </w:r>
      <w:r w:rsidR="009F3EAE">
        <w:rPr>
          <w:rFonts w:ascii="Times New Roman" w:hAnsi="Times New Roman" w:cs="Times New Roman"/>
        </w:rPr>
        <w:t>wy</w:t>
      </w:r>
      <w:r w:rsidR="004F4CCD">
        <w:rPr>
          <w:rFonts w:ascii="Times New Roman" w:hAnsi="Times New Roman" w:cs="Times New Roman"/>
        </w:rPr>
        <w:t>pełniania warunków państwa prawa, co zażegnałoby obawy polskiego i węgierskiego rządu. Z pewnością obaj premierzy ogłosiliby sukces swojej nieustępliwej postawy. Ale czy będzie to sukces wizerunkowy obu krajów, zwycięstwo zasad, demokracji</w:t>
      </w:r>
      <w:r w:rsidR="009F3EAE">
        <w:rPr>
          <w:rFonts w:ascii="Times New Roman" w:hAnsi="Times New Roman" w:cs="Times New Roman"/>
        </w:rPr>
        <w:t xml:space="preserve"> oraz</w:t>
      </w:r>
      <w:r w:rsidR="004F4CCD">
        <w:rPr>
          <w:rFonts w:ascii="Times New Roman" w:hAnsi="Times New Roman" w:cs="Times New Roman"/>
        </w:rPr>
        <w:t xml:space="preserve"> 27 państw?</w:t>
      </w:r>
      <w:r>
        <w:rPr>
          <w:rFonts w:ascii="Times New Roman" w:hAnsi="Times New Roman" w:cs="Times New Roman"/>
        </w:rPr>
        <w:t xml:space="preserve"> </w:t>
      </w:r>
    </w:p>
    <w:sectPr w:rsidR="00DB4A9F" w:rsidRPr="00894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60" w:rsidRDefault="00801860" w:rsidP="00705808">
      <w:pPr>
        <w:spacing w:after="0" w:line="240" w:lineRule="auto"/>
      </w:pPr>
      <w:r>
        <w:separator/>
      </w:r>
    </w:p>
  </w:endnote>
  <w:endnote w:type="continuationSeparator" w:id="0">
    <w:p w:rsidR="00801860" w:rsidRDefault="00801860" w:rsidP="0070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60" w:rsidRDefault="00801860" w:rsidP="00705808">
      <w:pPr>
        <w:spacing w:after="0" w:line="240" w:lineRule="auto"/>
      </w:pPr>
      <w:r>
        <w:separator/>
      </w:r>
    </w:p>
  </w:footnote>
  <w:footnote w:type="continuationSeparator" w:id="0">
    <w:p w:rsidR="00801860" w:rsidRDefault="00801860" w:rsidP="00705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4951"/>
    <w:multiLevelType w:val="hybridMultilevel"/>
    <w:tmpl w:val="CD1C23E6"/>
    <w:lvl w:ilvl="0" w:tplc="7E34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92F25"/>
    <w:multiLevelType w:val="hybridMultilevel"/>
    <w:tmpl w:val="2C5E5F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A0"/>
    <w:rsid w:val="00045B90"/>
    <w:rsid w:val="000564BE"/>
    <w:rsid w:val="00095C86"/>
    <w:rsid w:val="000D0994"/>
    <w:rsid w:val="000F2C78"/>
    <w:rsid w:val="001208B9"/>
    <w:rsid w:val="001956F1"/>
    <w:rsid w:val="002359F0"/>
    <w:rsid w:val="002B3FD2"/>
    <w:rsid w:val="002C17A3"/>
    <w:rsid w:val="00312B58"/>
    <w:rsid w:val="00334059"/>
    <w:rsid w:val="003C09E0"/>
    <w:rsid w:val="003F2D1A"/>
    <w:rsid w:val="00456B15"/>
    <w:rsid w:val="00461052"/>
    <w:rsid w:val="00484610"/>
    <w:rsid w:val="004C5440"/>
    <w:rsid w:val="004F4CCD"/>
    <w:rsid w:val="00534E1B"/>
    <w:rsid w:val="00535348"/>
    <w:rsid w:val="005F1A24"/>
    <w:rsid w:val="00680540"/>
    <w:rsid w:val="006C4E6F"/>
    <w:rsid w:val="006D457D"/>
    <w:rsid w:val="006F5597"/>
    <w:rsid w:val="00703E11"/>
    <w:rsid w:val="00705808"/>
    <w:rsid w:val="007A2F74"/>
    <w:rsid w:val="007A5D63"/>
    <w:rsid w:val="00801860"/>
    <w:rsid w:val="008448B4"/>
    <w:rsid w:val="00870B95"/>
    <w:rsid w:val="008940AF"/>
    <w:rsid w:val="008A447D"/>
    <w:rsid w:val="009817B4"/>
    <w:rsid w:val="009831F4"/>
    <w:rsid w:val="009F3EAE"/>
    <w:rsid w:val="00A700C4"/>
    <w:rsid w:val="00B145FD"/>
    <w:rsid w:val="00B606A8"/>
    <w:rsid w:val="00B9108B"/>
    <w:rsid w:val="00BA72F0"/>
    <w:rsid w:val="00BB2783"/>
    <w:rsid w:val="00BD42A0"/>
    <w:rsid w:val="00DB4A9F"/>
    <w:rsid w:val="00DD413D"/>
    <w:rsid w:val="00E1211D"/>
    <w:rsid w:val="00E3679F"/>
    <w:rsid w:val="00E418B1"/>
    <w:rsid w:val="00ED713E"/>
    <w:rsid w:val="00F07DAB"/>
    <w:rsid w:val="00F7452E"/>
    <w:rsid w:val="00F8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2A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8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8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8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2A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8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8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8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2807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3</cp:revision>
  <dcterms:created xsi:type="dcterms:W3CDTF">2020-12-08T19:50:00Z</dcterms:created>
  <dcterms:modified xsi:type="dcterms:W3CDTF">2020-12-09T08:08:00Z</dcterms:modified>
</cp:coreProperties>
</file>